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FEAE" w14:textId="77777777" w:rsidR="008025ED" w:rsidRDefault="008025ED" w:rsidP="008025ED"/>
    <w:p w14:paraId="3B2D07E4" w14:textId="77777777" w:rsidR="00CC7EE9" w:rsidRDefault="00CC7EE9" w:rsidP="008025ED"/>
    <w:p w14:paraId="0E85240C" w14:textId="77777777" w:rsidR="00924E56" w:rsidRPr="00673E1E" w:rsidRDefault="00924E56" w:rsidP="00924E56">
      <w:pPr>
        <w:rPr>
          <w:b/>
          <w:bCs/>
        </w:rPr>
      </w:pPr>
      <w:r w:rsidRPr="00673E1E">
        <w:rPr>
          <w:b/>
          <w:bCs/>
        </w:rPr>
        <w:t>Expoagro tiende puentes para el próximo salto produc</w:t>
      </w:r>
      <w:r>
        <w:rPr>
          <w:b/>
          <w:bCs/>
        </w:rPr>
        <w:t>t</w:t>
      </w:r>
      <w:r w:rsidRPr="00673E1E">
        <w:rPr>
          <w:b/>
          <w:bCs/>
        </w:rPr>
        <w:t>ivo</w:t>
      </w:r>
    </w:p>
    <w:p w14:paraId="26ACF04B" w14:textId="7A0D577D" w:rsidR="00924E56" w:rsidRDefault="00924E56" w:rsidP="00924E56">
      <w:r>
        <w:t>La tradicional cena previo al inicio de la 14° exposición, edición YPF Agro, fue el puntapié inicial para la apertura de la Capital Nacional de los Agronegocios que ten</w:t>
      </w:r>
      <w:r w:rsidR="004F76D8">
        <w:t>drá lugar del 10 al 13 de marzo.</w:t>
      </w:r>
    </w:p>
    <w:p w14:paraId="538B2BCF" w14:textId="4914D5D4" w:rsidR="00924E56" w:rsidRDefault="00924E56" w:rsidP="00924E56">
      <w:r>
        <w:t>Este lunes a la noche se realizó la cena institucional de Expoagro 2020 edición YPF Agro</w:t>
      </w:r>
      <w:r w:rsidR="004F76D8">
        <w:t xml:space="preserve"> en el Hotel Colonial,</w:t>
      </w:r>
      <w:r>
        <w:t xml:space="preserve"> en la ciudad de San Nicolás.</w:t>
      </w:r>
    </w:p>
    <w:p w14:paraId="1D1C97BE" w14:textId="19309445" w:rsidR="00924E56" w:rsidRDefault="00924E56" w:rsidP="00924E56">
      <w:r>
        <w:t>La muestra organizada por Exponenciar, comienza mañana y se extenderá hasta el viernes 13, contando con 5</w:t>
      </w:r>
      <w:r w:rsidR="004F76D8">
        <w:t>5</w:t>
      </w:r>
      <w:r>
        <w:t>0 expositores, lo que implica un crecimiento del 11% respecto de 2019.</w:t>
      </w:r>
    </w:p>
    <w:p w14:paraId="6CF60AF2" w14:textId="77777777" w:rsidR="00924E56" w:rsidRDefault="00924E56" w:rsidP="00924E56">
      <w:r>
        <w:t xml:space="preserve">“Expoagro vuelve a superarse”, dijo Martín </w:t>
      </w:r>
      <w:proofErr w:type="spellStart"/>
      <w:r>
        <w:t>Schvartzman</w:t>
      </w:r>
      <w:proofErr w:type="spellEnd"/>
      <w:r>
        <w:t xml:space="preserve">, CEO de Exponenciar. Al tiempo que destacó que la exposición “tiene la premisa de tender puentes entre todos los actores del sector más dinámico de la economía argentina”. </w:t>
      </w:r>
    </w:p>
    <w:p w14:paraId="360EC539" w14:textId="7C8E4B63" w:rsidR="00924E56" w:rsidRDefault="00924E56" w:rsidP="00924E56">
      <w:r>
        <w:t xml:space="preserve">Por su parte, Alberto Marina, presidente del Directorio de la empresa organizadora, remarcó “el valor de la muestra como centro de interacciones positivas, un espacio en el cual se comparte y amplía el conocimiento y se desafían los paradigmas”. </w:t>
      </w:r>
    </w:p>
    <w:p w14:paraId="6FB0F757" w14:textId="77777777" w:rsidR="00924E56" w:rsidRDefault="00924E56" w:rsidP="00924E56">
      <w:r>
        <w:t xml:space="preserve">En tanto, el intendente de San Nicolás, Manuel </w:t>
      </w:r>
      <w:proofErr w:type="spellStart"/>
      <w:r>
        <w:t>Passaglia</w:t>
      </w:r>
      <w:proofErr w:type="spellEnd"/>
      <w:r>
        <w:t xml:space="preserve">, indicó que Expoagro “une a la agroindustria argentina con América y el mundo”. Asimismo, valoró “el trabajo mancomunado público privado para sumar al desarrollo productivo de nuestro país”. Para finalizar resaltó: “Hoy necesitamos más que nunca ponernos de acuerdo”. </w:t>
      </w:r>
    </w:p>
    <w:p w14:paraId="730DCA6D" w14:textId="79EF0188" w:rsidR="00924E56" w:rsidRDefault="00924E56" w:rsidP="00924E56">
      <w:r>
        <w:t xml:space="preserve">El evento contó, además, con la presencia de autoridades de Grupo Clarín y diario La Nación; el gobernador de la provincia de Santa Fe, Omar </w:t>
      </w:r>
      <w:proofErr w:type="spellStart"/>
      <w:r>
        <w:t>Perotti</w:t>
      </w:r>
      <w:proofErr w:type="spellEnd"/>
      <w:r>
        <w:t>; el vicegobernador de Córdoba, Manuel Calvo; intendentes, funcionarios, legisladores, dirigentes del sector, empresarios y medios de comunicación.</w:t>
      </w:r>
    </w:p>
    <w:p w14:paraId="611AC640" w14:textId="7C8DA235" w:rsidR="00380FC4" w:rsidRDefault="00380FC4" w:rsidP="00924E56">
      <w:r>
        <w:t>Mas información</w:t>
      </w:r>
      <w:bookmarkStart w:id="0" w:name="_GoBack"/>
      <w:bookmarkEnd w:id="0"/>
      <w:r>
        <w:t xml:space="preserve">: </w:t>
      </w:r>
      <w:hyperlink r:id="rId7" w:history="1">
        <w:r w:rsidRPr="0039151B">
          <w:rPr>
            <w:rStyle w:val="Hipervnculo"/>
          </w:rPr>
          <w:t>www.expoagro.com.ar</w:t>
        </w:r>
      </w:hyperlink>
      <w:r>
        <w:t xml:space="preserve"> </w:t>
      </w:r>
    </w:p>
    <w:p w14:paraId="731BA152" w14:textId="77777777" w:rsidR="00924E56" w:rsidRDefault="00924E56" w:rsidP="00924E56"/>
    <w:p w14:paraId="0608AC05" w14:textId="77777777" w:rsidR="00924E56" w:rsidRDefault="00924E56" w:rsidP="00924E56"/>
    <w:p w14:paraId="11F3EE10" w14:textId="77777777" w:rsidR="008025ED" w:rsidRDefault="008025ED" w:rsidP="008025ED"/>
    <w:p w14:paraId="5600A2C5" w14:textId="77777777"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053A" w14:textId="77777777" w:rsidR="00327108" w:rsidRDefault="00327108" w:rsidP="008025ED">
      <w:pPr>
        <w:spacing w:after="0" w:line="240" w:lineRule="auto"/>
      </w:pPr>
      <w:r>
        <w:separator/>
      </w:r>
    </w:p>
  </w:endnote>
  <w:endnote w:type="continuationSeparator" w:id="0">
    <w:p w14:paraId="7FB088FC" w14:textId="77777777" w:rsidR="00327108" w:rsidRDefault="00327108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E22C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DCA6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C02F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5C9C" w14:textId="77777777" w:rsidR="00327108" w:rsidRDefault="00327108" w:rsidP="008025ED">
      <w:pPr>
        <w:spacing w:after="0" w:line="240" w:lineRule="auto"/>
      </w:pPr>
      <w:r>
        <w:separator/>
      </w:r>
    </w:p>
  </w:footnote>
  <w:footnote w:type="continuationSeparator" w:id="0">
    <w:p w14:paraId="2EE27371" w14:textId="77777777" w:rsidR="00327108" w:rsidRDefault="00327108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8772" w14:textId="77777777" w:rsidR="008025ED" w:rsidRDefault="00327108">
    <w:pPr>
      <w:pStyle w:val="Encabezado"/>
    </w:pPr>
    <w:r>
      <w:rPr>
        <w:noProof/>
        <w:lang w:eastAsia="es-AR"/>
      </w:rPr>
      <w:pict w14:anchorId="713F07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3389" w14:textId="77777777" w:rsidR="008025ED" w:rsidRDefault="00327108">
    <w:pPr>
      <w:pStyle w:val="Encabezado"/>
    </w:pPr>
    <w:r>
      <w:rPr>
        <w:noProof/>
        <w:lang w:eastAsia="es-AR"/>
      </w:rPr>
      <w:pict w14:anchorId="1A004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69B5" w14:textId="77777777" w:rsidR="008025ED" w:rsidRDefault="00327108">
    <w:pPr>
      <w:pStyle w:val="Encabezado"/>
    </w:pPr>
    <w:r>
      <w:rPr>
        <w:noProof/>
        <w:lang w:eastAsia="es-AR"/>
      </w:rPr>
      <w:pict w14:anchorId="183FE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265E25"/>
    <w:rsid w:val="00301C01"/>
    <w:rsid w:val="00327108"/>
    <w:rsid w:val="00380FC4"/>
    <w:rsid w:val="004F76D8"/>
    <w:rsid w:val="00516484"/>
    <w:rsid w:val="00554C74"/>
    <w:rsid w:val="005A6C53"/>
    <w:rsid w:val="006066BC"/>
    <w:rsid w:val="008025ED"/>
    <w:rsid w:val="008837D8"/>
    <w:rsid w:val="008F5C27"/>
    <w:rsid w:val="00924E56"/>
    <w:rsid w:val="00AD102A"/>
    <w:rsid w:val="00C61162"/>
    <w:rsid w:val="00CC7EE9"/>
    <w:rsid w:val="00D97188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730222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2</cp:revision>
  <cp:lastPrinted>2019-07-02T14:55:00Z</cp:lastPrinted>
  <dcterms:created xsi:type="dcterms:W3CDTF">2020-03-10T12:19:00Z</dcterms:created>
  <dcterms:modified xsi:type="dcterms:W3CDTF">2020-03-10T12:19:00Z</dcterms:modified>
</cp:coreProperties>
</file>