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D" w:rsidRDefault="008025ED" w:rsidP="00874529">
      <w:pPr>
        <w:jc w:val="both"/>
      </w:pPr>
    </w:p>
    <w:p w:rsidR="00CC7EE9" w:rsidRDefault="00CC7EE9" w:rsidP="00874529">
      <w:pPr>
        <w:jc w:val="both"/>
      </w:pPr>
    </w:p>
    <w:p w:rsidR="00301C01" w:rsidRPr="00874529" w:rsidRDefault="001F599F" w:rsidP="00874529">
      <w:pPr>
        <w:jc w:val="both"/>
        <w:rPr>
          <w:b/>
          <w:sz w:val="28"/>
          <w:szCs w:val="28"/>
        </w:rPr>
      </w:pPr>
      <w:r w:rsidRPr="00874529">
        <w:rPr>
          <w:b/>
          <w:sz w:val="28"/>
          <w:szCs w:val="28"/>
        </w:rPr>
        <w:t>Lanzamiento de la Exposición Nacional de Braford</w:t>
      </w:r>
    </w:p>
    <w:p w:rsidR="007B5353" w:rsidRPr="00874529" w:rsidRDefault="001F599F" w:rsidP="00874529">
      <w:pPr>
        <w:jc w:val="both"/>
        <w:rPr>
          <w:i/>
        </w:rPr>
      </w:pPr>
      <w:r w:rsidRPr="00874529">
        <w:rPr>
          <w:i/>
        </w:rPr>
        <w:t>La</w:t>
      </w:r>
      <w:r w:rsidR="007B5353" w:rsidRPr="00874529">
        <w:rPr>
          <w:i/>
        </w:rPr>
        <w:t xml:space="preserve"> Asociación Braford Argentina, </w:t>
      </w:r>
      <w:r w:rsidRPr="00874529">
        <w:rPr>
          <w:i/>
        </w:rPr>
        <w:t xml:space="preserve">la </w:t>
      </w:r>
      <w:r w:rsidR="007B5353" w:rsidRPr="00874529">
        <w:rPr>
          <w:i/>
        </w:rPr>
        <w:t xml:space="preserve">Sociedad Rural de Corrientes y Exponenciar </w:t>
      </w:r>
      <w:r w:rsidRPr="00874529">
        <w:rPr>
          <w:i/>
        </w:rPr>
        <w:t xml:space="preserve">serán </w:t>
      </w:r>
      <w:r w:rsidR="007B5353" w:rsidRPr="00874529">
        <w:rPr>
          <w:i/>
        </w:rPr>
        <w:t xml:space="preserve">socios en la organización de la XVIII Nacional y </w:t>
      </w:r>
      <w:r w:rsidR="00951197" w:rsidRPr="00874529">
        <w:rPr>
          <w:i/>
        </w:rPr>
        <w:t xml:space="preserve">la </w:t>
      </w:r>
      <w:r w:rsidR="007B5353" w:rsidRPr="00874529">
        <w:rPr>
          <w:i/>
        </w:rPr>
        <w:t>IX del Ternero Braford</w:t>
      </w:r>
      <w:r w:rsidR="00951197" w:rsidRPr="00874529">
        <w:rPr>
          <w:i/>
        </w:rPr>
        <w:t xml:space="preserve">. Destacando las cualidades de la raza, </w:t>
      </w:r>
      <w:r w:rsidR="007B5353" w:rsidRPr="00874529">
        <w:rPr>
          <w:i/>
        </w:rPr>
        <w:t>lanzaron la invitación para la muestra que se realizará del 27 al 30 de mayo en Corrientes.</w:t>
      </w:r>
    </w:p>
    <w:p w:rsidR="007B5353" w:rsidRDefault="007B5353" w:rsidP="00874529">
      <w:pPr>
        <w:jc w:val="both"/>
      </w:pPr>
      <w:r>
        <w:t>En la primera jornada de Expoagro 2020 edición YPF Agro, la Asociación Braford Argentina (ABA) junto a Exponenciar y la Sociedad Rural de Corrientes</w:t>
      </w:r>
      <w:r w:rsidR="001F599F">
        <w:t xml:space="preserve"> (SRC)</w:t>
      </w:r>
      <w:r>
        <w:t xml:space="preserve">, lanzaron la XVIII Exposición Nacional Braford y IX del Ternero Braford, que se realizará del 27 al 30 de mayo. </w:t>
      </w:r>
    </w:p>
    <w:p w:rsidR="007B5353" w:rsidRDefault="007B5353" w:rsidP="00874529">
      <w:pPr>
        <w:jc w:val="both"/>
      </w:pPr>
      <w:r>
        <w:t xml:space="preserve">La presidenta de la Asociación Braford Argentina, </w:t>
      </w:r>
      <w:proofErr w:type="spellStart"/>
      <w:r>
        <w:t>Tiziana</w:t>
      </w:r>
      <w:proofErr w:type="spellEnd"/>
      <w:r>
        <w:t xml:space="preserve"> Prada, realizó el anuncio de la muestra acompañada por Martín </w:t>
      </w:r>
      <w:proofErr w:type="spellStart"/>
      <w:r>
        <w:t>Schvartzman</w:t>
      </w:r>
      <w:proofErr w:type="spellEnd"/>
      <w:r w:rsidR="001F599F">
        <w:t>,</w:t>
      </w:r>
      <w:r>
        <w:t xml:space="preserve"> en representación de Exponenciar</w:t>
      </w:r>
      <w:r w:rsidR="001F599F">
        <w:t>,</w:t>
      </w:r>
      <w:r>
        <w:t xml:space="preserve"> y Federico Palma, vicepresidente de la </w:t>
      </w:r>
      <w:r w:rsidR="001F599F">
        <w:t>SRC</w:t>
      </w:r>
      <w:r>
        <w:t>.</w:t>
      </w:r>
    </w:p>
    <w:p w:rsidR="007B5353" w:rsidRDefault="007B5353" w:rsidP="00874529">
      <w:pPr>
        <w:jc w:val="both"/>
      </w:pPr>
      <w:r>
        <w:t>“Braford en acción está llegando al corazón agrícola con la ganadería. Braford es una excelente alternativa porque la raza ofrece un animal eficiente, con mucha mansedumbre y de una gran calidad carnicera”, alegó Prada y anunció que en la Capital Nacional de los Agronegocios, “estamos haciendo el lanzamiento de la XVIII Exposición Nacional Braford y IX del Ternero Braford en la Sociedad Rural de Corrientes”.</w:t>
      </w:r>
    </w:p>
    <w:p w:rsidR="007B5353" w:rsidRDefault="007B5353" w:rsidP="00874529">
      <w:pPr>
        <w:jc w:val="both"/>
      </w:pPr>
      <w:r>
        <w:t xml:space="preserve">En este punto, Palma describió que “para nosotros es un gran gusto y un placer participar de este lanzamiento. Hace un tiempo entendimos la diferencia que hay entre el orgullo y la satisfacción. A veces el orgullo viene de una acción de otra persona, mientras que la satisfacción es propia. Me atrevo a decir que la Rural de Corrientes tiene la satisfacción de haber acompañado y acompañar a la Asociación Braford Argentina y </w:t>
      </w:r>
      <w:r w:rsidR="001F599F">
        <w:t xml:space="preserve">a </w:t>
      </w:r>
      <w:r>
        <w:t>la firma Exponenciar en este importante evento. Hemos tenido desafíos juntos, hemos jugado partidos difíciles por cuestiones climáticas, pero nosotros, como dueños de casa, les decimos a los amigos de Braford, que en Corrientes también son dueños de casa”.</w:t>
      </w:r>
    </w:p>
    <w:p w:rsidR="007B5353" w:rsidRDefault="007B5353" w:rsidP="00874529">
      <w:pPr>
        <w:jc w:val="both"/>
      </w:pPr>
      <w:r>
        <w:t xml:space="preserve">Por su parte, Martín </w:t>
      </w:r>
      <w:proofErr w:type="spellStart"/>
      <w:r>
        <w:t>Schwartzman</w:t>
      </w:r>
      <w:proofErr w:type="spellEnd"/>
      <w:r>
        <w:t xml:space="preserve"> de Exponenciar apuntó que “nosotros simplemente venimos a sumarnos a esta exitosa dupla de la Sociedad Rural de Corrientes y la Asociación Braford con una prolongada trayectoria que tiene esta exposición y la raza. Nosotros vamos a aportar nuestro granito de arena en lo que tiene que ver con nuestra experiencia en el armado de exposiciones desde el punto de vista de la difusión y desde lo comercial”.</w:t>
      </w:r>
    </w:p>
    <w:p w:rsidR="007B5353" w:rsidRDefault="007B5353" w:rsidP="00874529">
      <w:pPr>
        <w:jc w:val="both"/>
      </w:pPr>
      <w:r>
        <w:t xml:space="preserve">“Dan muchas ganas de trabajar con gente tan emprendedora como la de la Sociedad Rural de Corrientes y la Asociación Braford”, cerró </w:t>
      </w:r>
      <w:proofErr w:type="spellStart"/>
      <w:r>
        <w:t>Schwartzman</w:t>
      </w:r>
      <w:proofErr w:type="spellEnd"/>
      <w:r>
        <w:t>.</w:t>
      </w:r>
    </w:p>
    <w:p w:rsidR="007B5353" w:rsidRDefault="007B5353" w:rsidP="00874529">
      <w:pPr>
        <w:jc w:val="both"/>
      </w:pPr>
    </w:p>
    <w:p w:rsidR="007B5353" w:rsidRDefault="007B5353" w:rsidP="00874529">
      <w:pPr>
        <w:jc w:val="both"/>
      </w:pPr>
    </w:p>
    <w:p w:rsidR="007B5353" w:rsidRDefault="007B5353" w:rsidP="00874529">
      <w:pPr>
        <w:jc w:val="both"/>
      </w:pPr>
    </w:p>
    <w:p w:rsidR="00301C01" w:rsidRDefault="007B5353" w:rsidP="00874529">
      <w:pPr>
        <w:jc w:val="both"/>
      </w:pPr>
      <w:r>
        <w:lastRenderedPageBreak/>
        <w:t xml:space="preserve">Por último, Prada reiteró la invitación a </w:t>
      </w:r>
      <w:proofErr w:type="gramStart"/>
      <w:r>
        <w:t>la  XVIII</w:t>
      </w:r>
      <w:proofErr w:type="gramEnd"/>
      <w:r>
        <w:t xml:space="preserve"> Exposición Nacional Braford y IX del Ternero Braford, que se realizará del 27 al 30 de mayo en el predio ferial de la Sociedad Rural de Corrientes.</w:t>
      </w:r>
    </w:p>
    <w:p w:rsidR="00874529" w:rsidRDefault="00874529" w:rsidP="00874529">
      <w:pPr>
        <w:jc w:val="both"/>
      </w:pPr>
      <w:r>
        <w:t xml:space="preserve">Más información: </w:t>
      </w:r>
      <w:hyperlink r:id="rId7" w:history="1">
        <w:r w:rsidRPr="00575DB0">
          <w:rPr>
            <w:rStyle w:val="Hipervnculo"/>
          </w:rPr>
          <w:t>www.expoagro.com.ar</w:t>
        </w:r>
      </w:hyperlink>
      <w:r>
        <w:t xml:space="preserve"> </w:t>
      </w:r>
    </w:p>
    <w:p w:rsidR="008025ED" w:rsidRDefault="008025ED" w:rsidP="00874529">
      <w:pPr>
        <w:jc w:val="both"/>
      </w:pPr>
      <w:bookmarkStart w:id="0" w:name="_GoBack"/>
      <w:bookmarkEnd w:id="0"/>
    </w:p>
    <w:p w:rsidR="008025ED" w:rsidRPr="00516484" w:rsidRDefault="008025ED" w:rsidP="00874529">
      <w:pPr>
        <w:jc w:val="both"/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ED" w:rsidRDefault="003624ED" w:rsidP="008025ED">
      <w:pPr>
        <w:spacing w:after="0" w:line="240" w:lineRule="auto"/>
      </w:pPr>
      <w:r>
        <w:separator/>
      </w:r>
    </w:p>
  </w:endnote>
  <w:endnote w:type="continuationSeparator" w:id="0">
    <w:p w:rsidR="003624ED" w:rsidRDefault="003624E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ED" w:rsidRDefault="003624ED" w:rsidP="008025ED">
      <w:pPr>
        <w:spacing w:after="0" w:line="240" w:lineRule="auto"/>
      </w:pPr>
      <w:r>
        <w:separator/>
      </w:r>
    </w:p>
  </w:footnote>
  <w:footnote w:type="continuationSeparator" w:id="0">
    <w:p w:rsidR="003624ED" w:rsidRDefault="003624E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624E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624E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ED" w:rsidRDefault="003624ED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D"/>
    <w:rsid w:val="000B0066"/>
    <w:rsid w:val="001F599F"/>
    <w:rsid w:val="00301C01"/>
    <w:rsid w:val="003624ED"/>
    <w:rsid w:val="003A46AA"/>
    <w:rsid w:val="00516484"/>
    <w:rsid w:val="00554C74"/>
    <w:rsid w:val="005A6C53"/>
    <w:rsid w:val="006066BC"/>
    <w:rsid w:val="007B5353"/>
    <w:rsid w:val="008025ED"/>
    <w:rsid w:val="00874529"/>
    <w:rsid w:val="00951197"/>
    <w:rsid w:val="00AD102A"/>
    <w:rsid w:val="00C61162"/>
    <w:rsid w:val="00CC7EE9"/>
    <w:rsid w:val="00D97188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FEC63B"/>
  <w15:docId w15:val="{0B6522FB-77AA-4364-8A0D-6C4E0ED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4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</cp:lastModifiedBy>
  <cp:revision>4</cp:revision>
  <cp:lastPrinted>2019-07-02T14:55:00Z</cp:lastPrinted>
  <dcterms:created xsi:type="dcterms:W3CDTF">2020-03-11T11:29:00Z</dcterms:created>
  <dcterms:modified xsi:type="dcterms:W3CDTF">2020-03-11T13:04:00Z</dcterms:modified>
</cp:coreProperties>
</file>