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36" w:rsidRDefault="006C3E36" w:rsidP="006C3E3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62626"/>
          <w:sz w:val="23"/>
          <w:szCs w:val="23"/>
        </w:rPr>
      </w:pPr>
      <w:bookmarkStart w:id="0" w:name="_GoBack"/>
      <w:bookmarkEnd w:id="0"/>
    </w:p>
    <w:p w:rsidR="007D4A8C" w:rsidRDefault="00A66D69" w:rsidP="007D4A8C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262626"/>
          <w:sz w:val="28"/>
          <w:szCs w:val="28"/>
        </w:rPr>
      </w:pPr>
      <w:r>
        <w:rPr>
          <w:rFonts w:asciiTheme="minorHAnsi" w:hAnsiTheme="minorHAnsi" w:cstheme="minorHAnsi"/>
          <w:b/>
          <w:color w:val="262626"/>
          <w:sz w:val="28"/>
          <w:szCs w:val="28"/>
        </w:rPr>
        <w:t xml:space="preserve">Limousin, a la </w:t>
      </w:r>
      <w:r w:rsidR="007D4A8C" w:rsidRPr="007D4A8C">
        <w:rPr>
          <w:rFonts w:asciiTheme="minorHAnsi" w:hAnsiTheme="minorHAnsi" w:cstheme="minorHAnsi"/>
          <w:b/>
          <w:color w:val="262626"/>
          <w:sz w:val="28"/>
          <w:szCs w:val="28"/>
        </w:rPr>
        <w:t xml:space="preserve">conquista </w:t>
      </w:r>
      <w:r>
        <w:rPr>
          <w:rFonts w:asciiTheme="minorHAnsi" w:hAnsiTheme="minorHAnsi" w:cstheme="minorHAnsi"/>
          <w:b/>
          <w:color w:val="262626"/>
          <w:sz w:val="28"/>
          <w:szCs w:val="28"/>
        </w:rPr>
        <w:t>d</w:t>
      </w:r>
      <w:r w:rsidR="007D4A8C" w:rsidRPr="007D4A8C">
        <w:rPr>
          <w:rFonts w:asciiTheme="minorHAnsi" w:hAnsiTheme="minorHAnsi" w:cstheme="minorHAnsi"/>
          <w:b/>
          <w:color w:val="262626"/>
          <w:sz w:val="28"/>
          <w:szCs w:val="28"/>
        </w:rPr>
        <w:t>el norte argentino</w:t>
      </w:r>
    </w:p>
    <w:p w:rsidR="00430CA9" w:rsidRDefault="00430CA9" w:rsidP="007D4A8C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262626"/>
          <w:sz w:val="28"/>
          <w:szCs w:val="28"/>
        </w:rPr>
      </w:pPr>
      <w:r w:rsidRPr="00F0728E">
        <w:rPr>
          <w:rFonts w:asciiTheme="minorHAnsi" w:hAnsiTheme="minorHAnsi" w:cstheme="minorHAnsi"/>
          <w:i/>
          <w:color w:val="262626"/>
          <w:sz w:val="23"/>
          <w:szCs w:val="23"/>
        </w:rPr>
        <w:t>La Asociación Argentina de Criadores de Limousin (AACL)</w:t>
      </w:r>
      <w:r>
        <w:rPr>
          <w:rFonts w:asciiTheme="minorHAnsi" w:hAnsiTheme="minorHAnsi" w:cstheme="minorHAnsi"/>
          <w:i/>
          <w:color w:val="262626"/>
          <w:sz w:val="23"/>
          <w:szCs w:val="23"/>
        </w:rPr>
        <w:t xml:space="preserve"> debuta en Expoagro en La Rural de Corrientes</w:t>
      </w:r>
      <w:r w:rsidR="00A66D69">
        <w:rPr>
          <w:rFonts w:asciiTheme="minorHAnsi" w:hAnsiTheme="minorHAnsi" w:cstheme="minorHAnsi"/>
          <w:i/>
          <w:color w:val="262626"/>
          <w:sz w:val="23"/>
          <w:szCs w:val="23"/>
        </w:rPr>
        <w:t xml:space="preserve">, </w:t>
      </w:r>
      <w:r w:rsidR="00A66D69" w:rsidRPr="00430CA9">
        <w:rPr>
          <w:rFonts w:asciiTheme="minorHAnsi" w:hAnsiTheme="minorHAnsi" w:cstheme="minorHAnsi"/>
          <w:i/>
          <w:color w:val="262626"/>
          <w:sz w:val="23"/>
          <w:szCs w:val="23"/>
        </w:rPr>
        <w:t>con 14 animales de 2 cabañas</w:t>
      </w:r>
      <w:r>
        <w:rPr>
          <w:rFonts w:asciiTheme="minorHAnsi" w:hAnsiTheme="minorHAnsi" w:cstheme="minorHAnsi"/>
          <w:i/>
          <w:color w:val="262626"/>
          <w:sz w:val="23"/>
          <w:szCs w:val="23"/>
        </w:rPr>
        <w:t>.</w:t>
      </w:r>
    </w:p>
    <w:p w:rsidR="007D4A8C" w:rsidRPr="007D4A8C" w:rsidRDefault="007D4A8C" w:rsidP="007D4A8C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262626"/>
          <w:sz w:val="28"/>
          <w:szCs w:val="28"/>
        </w:rPr>
      </w:pPr>
    </w:p>
    <w:p w:rsidR="00F0728E" w:rsidRPr="00430CA9" w:rsidRDefault="00C707F6" w:rsidP="00103130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Durante cuatro días, en el predio de la Sociedad Rural de Corrientes (SRC),</w:t>
      </w:r>
      <w:r w:rsidRPr="00430CA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AACL exhibe la genética de una raza carnicera caracterizada por su mayor rendimiento, a raíz de su mejor relación hueso/carne, y su gran calidad como raza cruzante.</w:t>
      </w:r>
    </w:p>
    <w:p w:rsidR="00C707F6" w:rsidRPr="00430CA9" w:rsidRDefault="00C707F6" w:rsidP="00103130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C3E36" w:rsidRPr="00430CA9" w:rsidRDefault="00B27103" w:rsidP="00103130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C707F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 la primera vez que venimos. </w:t>
      </w: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Observamos 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que hay mucha demanda de pajuelas de semen para el norte, entonces quiere decir que la raza se está usando en el norte y decidimos </w:t>
      </w: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acompañar a productores 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esta zona para difundir más la raza</w:t>
      </w:r>
      <w:r w:rsidR="00C707F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”, resaltó</w:t>
      </w: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Mónica Schmale, presidente de la </w:t>
      </w:r>
      <w:r w:rsidR="007D4A8C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AACL, quien confesó ser una apasionada de la raza.</w:t>
      </w:r>
    </w:p>
    <w:p w:rsidR="007D4A8C" w:rsidRPr="00430CA9" w:rsidRDefault="007D4A8C" w:rsidP="00103130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D4A8C" w:rsidRPr="00430CA9" w:rsidRDefault="007D4A8C" w:rsidP="007D4A8C">
      <w:pPr>
        <w:jc w:val="both"/>
        <w:rPr>
          <w:rFonts w:cstheme="minorHAnsi"/>
          <w:color w:val="000000" w:themeColor="text1"/>
        </w:rPr>
      </w:pPr>
      <w:r w:rsidRPr="00430CA9">
        <w:rPr>
          <w:rFonts w:cstheme="minorHAnsi"/>
          <w:color w:val="000000" w:themeColor="text1"/>
        </w:rPr>
        <w:t xml:space="preserve">La AACL está presente en la muestra agroindustrial con 14 animales de 2 cabañas. En esta oportunidad, participan Don Gerónimo, de la familia </w:t>
      </w:r>
      <w:proofErr w:type="spellStart"/>
      <w:r w:rsidRPr="00430CA9">
        <w:rPr>
          <w:rFonts w:cstheme="minorHAnsi"/>
          <w:color w:val="000000" w:themeColor="text1"/>
        </w:rPr>
        <w:t>Cubecino</w:t>
      </w:r>
      <w:proofErr w:type="spellEnd"/>
      <w:r w:rsidRPr="00430CA9">
        <w:rPr>
          <w:rFonts w:cstheme="minorHAnsi"/>
          <w:color w:val="000000" w:themeColor="text1"/>
        </w:rPr>
        <w:t xml:space="preserve"> de Villa Ocampo, Santa Fe. La cabaña santafesina está presente con 2 lotes de toros puros controlados, uno Limousin y otro </w:t>
      </w:r>
      <w:proofErr w:type="spellStart"/>
      <w:r w:rsidRPr="00430CA9">
        <w:rPr>
          <w:rFonts w:cstheme="minorHAnsi"/>
          <w:color w:val="000000" w:themeColor="text1"/>
        </w:rPr>
        <w:t>Indusin</w:t>
      </w:r>
      <w:proofErr w:type="spellEnd"/>
      <w:r w:rsidRPr="00430CA9">
        <w:rPr>
          <w:rFonts w:cstheme="minorHAnsi"/>
          <w:color w:val="000000" w:themeColor="text1"/>
        </w:rPr>
        <w:t xml:space="preserve">, cruza de la raza con las índicas </w:t>
      </w:r>
      <w:proofErr w:type="spellStart"/>
      <w:r w:rsidRPr="00430CA9">
        <w:rPr>
          <w:rFonts w:cstheme="minorHAnsi"/>
          <w:color w:val="000000" w:themeColor="text1"/>
        </w:rPr>
        <w:t>Brahman</w:t>
      </w:r>
      <w:proofErr w:type="spellEnd"/>
      <w:r w:rsidRPr="00430CA9">
        <w:rPr>
          <w:rFonts w:cstheme="minorHAnsi"/>
          <w:color w:val="000000" w:themeColor="text1"/>
        </w:rPr>
        <w:t xml:space="preserve"> y </w:t>
      </w:r>
      <w:proofErr w:type="spellStart"/>
      <w:r w:rsidRPr="00430CA9">
        <w:rPr>
          <w:rFonts w:cstheme="minorHAnsi"/>
          <w:color w:val="000000" w:themeColor="text1"/>
        </w:rPr>
        <w:t>Nelore</w:t>
      </w:r>
      <w:proofErr w:type="spellEnd"/>
      <w:r w:rsidRPr="00430CA9">
        <w:rPr>
          <w:rFonts w:cstheme="minorHAnsi"/>
          <w:color w:val="000000" w:themeColor="text1"/>
        </w:rPr>
        <w:t xml:space="preserve">, cuyo registro controla la AACL. Estos animales saldrán a la venta, el sábado 17 a las 13:00.  </w:t>
      </w:r>
    </w:p>
    <w:p w:rsidR="00B27103" w:rsidRPr="00430CA9" w:rsidRDefault="007D4A8C" w:rsidP="007D4A8C">
      <w:pPr>
        <w:jc w:val="both"/>
        <w:rPr>
          <w:rFonts w:cstheme="minorHAnsi"/>
          <w:color w:val="000000" w:themeColor="text1"/>
        </w:rPr>
      </w:pPr>
      <w:r w:rsidRPr="00430CA9">
        <w:rPr>
          <w:rFonts w:cstheme="minorHAnsi"/>
          <w:color w:val="000000" w:themeColor="text1"/>
        </w:rPr>
        <w:t xml:space="preserve">Por su parte, La Cotidiana, de la familia </w:t>
      </w:r>
      <w:proofErr w:type="spellStart"/>
      <w:r w:rsidRPr="00430CA9">
        <w:rPr>
          <w:rFonts w:cstheme="minorHAnsi"/>
          <w:color w:val="000000" w:themeColor="text1"/>
        </w:rPr>
        <w:t>Lattanti</w:t>
      </w:r>
      <w:proofErr w:type="spellEnd"/>
      <w:r w:rsidRPr="00430CA9">
        <w:rPr>
          <w:rFonts w:cstheme="minorHAnsi"/>
          <w:color w:val="000000" w:themeColor="text1"/>
        </w:rPr>
        <w:t xml:space="preserve"> (Capilla del Señor, Buenos Aires), participa con 2 toros, 1 vaca con cría y </w:t>
      </w:r>
      <w:r w:rsidR="00A66D69">
        <w:rPr>
          <w:rFonts w:cstheme="minorHAnsi"/>
          <w:color w:val="000000" w:themeColor="text1"/>
        </w:rPr>
        <w:t xml:space="preserve">1 vaquillona, todos de </w:t>
      </w:r>
      <w:proofErr w:type="spellStart"/>
      <w:r w:rsidR="00A66D69">
        <w:rPr>
          <w:rFonts w:cstheme="minorHAnsi"/>
          <w:color w:val="000000" w:themeColor="text1"/>
        </w:rPr>
        <w:t>pedigree</w:t>
      </w:r>
      <w:proofErr w:type="spellEnd"/>
      <w:r w:rsidRPr="00430CA9">
        <w:rPr>
          <w:rFonts w:cstheme="minorHAnsi"/>
          <w:color w:val="000000" w:themeColor="text1"/>
        </w:rPr>
        <w:t>.</w:t>
      </w:r>
    </w:p>
    <w:p w:rsidR="006C3E36" w:rsidRPr="00430CA9" w:rsidRDefault="00B27103" w:rsidP="00103130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 ser consultada sobre </w:t>
      </w:r>
      <w:r w:rsidR="00C707F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aporte de la 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raza </w:t>
      </w: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Limousin </w:t>
      </w:r>
      <w:r w:rsidR="00C707F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 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norte</w:t>
      </w:r>
      <w:r w:rsidR="00C707F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argentino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Schmale aseguró: “Sin ninguna duda, e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l volumen de carne,</w:t>
      </w:r>
      <w:r w:rsidR="00C707F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también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 aporta el cr</w:t>
      </w: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uzamiento sobre Brangus y 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Braford, </w:t>
      </w: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que 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so</w:t>
      </w: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 bastantes rústicas y al cruzarlas 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con Limousin</w:t>
      </w: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 la misma raza pero con un cuarto </w:t>
      </w: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trasero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bastante más prominente</w:t>
      </w: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”. </w:t>
      </w:r>
    </w:p>
    <w:p w:rsidR="007D4A8C" w:rsidRPr="00430CA9" w:rsidRDefault="007D4A8C" w:rsidP="007D4A8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</w:p>
    <w:p w:rsidR="007D4A8C" w:rsidRPr="00430CA9" w:rsidRDefault="00C707F6" w:rsidP="00103130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El futuro de la raza en la región</w:t>
      </w:r>
      <w:r w:rsidR="00B27103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parece ser muy prometedor. </w:t>
      </w:r>
      <w:r w:rsidR="00103130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“E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 crecimiento ya empezó y la </w:t>
      </w:r>
      <w:r w:rsidR="007D4A8C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demanda de toros es sostenible. T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ratamos de tener </w:t>
      </w:r>
      <w:r w:rsidR="007D4A8C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entre 4 o 5 reproductores 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en todos los remates del norte, para que la g</w:t>
      </w:r>
      <w:r w:rsidR="00103130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ente vaya probando y se venden bien, </w:t>
      </w:r>
      <w:r w:rsidR="006C3E36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así que </w:t>
      </w:r>
      <w:r w:rsidR="007D4A8C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>vamos po</w:t>
      </w:r>
      <w:r w:rsidR="00A66D69">
        <w:rPr>
          <w:rFonts w:asciiTheme="minorHAnsi" w:hAnsiTheme="minorHAnsi" w:cstheme="minorHAnsi"/>
          <w:color w:val="000000" w:themeColor="text1"/>
          <w:sz w:val="22"/>
          <w:szCs w:val="22"/>
        </w:rPr>
        <w:t>r muy buen camino”, destacó la P</w:t>
      </w:r>
      <w:r w:rsidR="007D4A8C" w:rsidRPr="00430C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residente de la entidad. </w:t>
      </w:r>
    </w:p>
    <w:p w:rsidR="00103130" w:rsidRPr="00430CA9" w:rsidRDefault="00103130" w:rsidP="0010313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</w:p>
    <w:p w:rsidR="006C3E36" w:rsidRPr="00430CA9" w:rsidRDefault="00103130" w:rsidP="006C3E36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  <w:r w:rsidRPr="00430CA9">
        <w:rPr>
          <w:rFonts w:asciiTheme="minorHAnsi" w:hAnsiTheme="minorHAnsi" w:cstheme="minorHAnsi"/>
          <w:color w:val="262626"/>
          <w:sz w:val="22"/>
          <w:szCs w:val="22"/>
        </w:rPr>
        <w:t xml:space="preserve">Este sábado 17 </w:t>
      </w:r>
      <w:r w:rsidR="006C3E36" w:rsidRPr="00430CA9">
        <w:rPr>
          <w:rFonts w:asciiTheme="minorHAnsi" w:hAnsiTheme="minorHAnsi" w:cstheme="minorHAnsi"/>
          <w:color w:val="262626"/>
          <w:sz w:val="22"/>
          <w:szCs w:val="22"/>
        </w:rPr>
        <w:t xml:space="preserve">se van a rematar tres vientres toros puros controlados Limousin, y tres </w:t>
      </w:r>
      <w:proofErr w:type="spellStart"/>
      <w:r w:rsidR="006C3E36" w:rsidRPr="00430CA9">
        <w:rPr>
          <w:rFonts w:asciiTheme="minorHAnsi" w:hAnsiTheme="minorHAnsi" w:cstheme="minorHAnsi"/>
          <w:color w:val="262626"/>
          <w:sz w:val="22"/>
          <w:szCs w:val="22"/>
        </w:rPr>
        <w:t>Indusin</w:t>
      </w:r>
      <w:proofErr w:type="spellEnd"/>
      <w:r w:rsidR="00A66D69">
        <w:rPr>
          <w:rFonts w:asciiTheme="minorHAnsi" w:hAnsiTheme="minorHAnsi" w:cstheme="minorHAnsi"/>
          <w:color w:val="262626"/>
          <w:sz w:val="22"/>
          <w:szCs w:val="22"/>
        </w:rPr>
        <w:t xml:space="preserve">, </w:t>
      </w:r>
      <w:r w:rsidR="006C3E36" w:rsidRPr="00430CA9">
        <w:rPr>
          <w:rFonts w:asciiTheme="minorHAnsi" w:hAnsiTheme="minorHAnsi" w:cstheme="minorHAnsi"/>
          <w:color w:val="262626"/>
          <w:sz w:val="22"/>
          <w:szCs w:val="22"/>
        </w:rPr>
        <w:t>que es la cruza del Brangus colorado con Limousin.</w:t>
      </w:r>
    </w:p>
    <w:p w:rsidR="007D4A8C" w:rsidRPr="00430CA9" w:rsidRDefault="007D4A8C" w:rsidP="006C3E36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</w:p>
    <w:p w:rsidR="00A66D69" w:rsidRDefault="007D4A8C" w:rsidP="007D4A8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  <w:r w:rsidRPr="00430CA9">
        <w:rPr>
          <w:rFonts w:asciiTheme="minorHAnsi" w:hAnsiTheme="minorHAnsi" w:cstheme="minorHAnsi"/>
          <w:color w:val="262626"/>
          <w:sz w:val="22"/>
          <w:szCs w:val="22"/>
        </w:rPr>
        <w:t xml:space="preserve">Por último, Schmale subrayó: “Es muy bueno unirnos entre todas las asociaciones de razas, para fomentar la ganadería en todo el norte. Hay mucho por hacer y trabajar todos juntos, es muy lindo”. </w:t>
      </w:r>
    </w:p>
    <w:p w:rsidR="00A66D69" w:rsidRDefault="00A66D69" w:rsidP="007D4A8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</w:p>
    <w:p w:rsidR="007D4A8C" w:rsidRDefault="007D4A8C" w:rsidP="007D4A8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  <w:r w:rsidRPr="00430CA9">
        <w:rPr>
          <w:rFonts w:asciiTheme="minorHAnsi" w:hAnsiTheme="minorHAnsi" w:cstheme="minorHAnsi"/>
          <w:color w:val="262626"/>
          <w:sz w:val="22"/>
          <w:szCs w:val="22"/>
        </w:rPr>
        <w:t>En la misma línea, destacó el rol de la juventud. “</w:t>
      </w:r>
      <w:r w:rsidR="00430CA9">
        <w:rPr>
          <w:rFonts w:asciiTheme="minorHAnsi" w:hAnsiTheme="minorHAnsi" w:cstheme="minorHAnsi"/>
          <w:color w:val="262626"/>
          <w:sz w:val="22"/>
          <w:szCs w:val="22"/>
        </w:rPr>
        <w:t xml:space="preserve">La </w:t>
      </w:r>
      <w:r w:rsidR="00A66D69">
        <w:rPr>
          <w:rFonts w:asciiTheme="minorHAnsi" w:hAnsiTheme="minorHAnsi" w:cstheme="minorHAnsi"/>
          <w:color w:val="262626"/>
          <w:sz w:val="22"/>
          <w:szCs w:val="22"/>
        </w:rPr>
        <w:t>A</w:t>
      </w:r>
      <w:r w:rsidR="00430CA9">
        <w:rPr>
          <w:rFonts w:asciiTheme="minorHAnsi" w:hAnsiTheme="minorHAnsi" w:cstheme="minorHAnsi"/>
          <w:color w:val="262626"/>
          <w:sz w:val="22"/>
          <w:szCs w:val="22"/>
        </w:rPr>
        <w:t xml:space="preserve">sociación tiene un grupo de jóvenes muy lindo </w:t>
      </w:r>
      <w:r w:rsidR="00430CA9" w:rsidRPr="00430CA9">
        <w:rPr>
          <w:rFonts w:asciiTheme="minorHAnsi" w:hAnsiTheme="minorHAnsi" w:cstheme="minorHAnsi"/>
          <w:color w:val="262626"/>
          <w:sz w:val="22"/>
          <w:szCs w:val="22"/>
        </w:rPr>
        <w:t xml:space="preserve">que me acompañan, ellos </w:t>
      </w:r>
      <w:r w:rsidRPr="00430CA9">
        <w:rPr>
          <w:rFonts w:asciiTheme="minorHAnsi" w:hAnsiTheme="minorHAnsi" w:cstheme="minorHAnsi"/>
          <w:color w:val="262626"/>
          <w:sz w:val="22"/>
          <w:szCs w:val="22"/>
        </w:rPr>
        <w:t xml:space="preserve">siempre </w:t>
      </w:r>
      <w:r w:rsidR="00430CA9" w:rsidRPr="00430CA9">
        <w:rPr>
          <w:rFonts w:asciiTheme="minorHAnsi" w:hAnsiTheme="minorHAnsi" w:cstheme="minorHAnsi"/>
          <w:color w:val="262626"/>
          <w:sz w:val="22"/>
          <w:szCs w:val="22"/>
        </w:rPr>
        <w:t xml:space="preserve">tienen empuje, te ayudan y colaboran. Estoy </w:t>
      </w:r>
      <w:r w:rsidR="00430CA9">
        <w:rPr>
          <w:rFonts w:asciiTheme="minorHAnsi" w:hAnsiTheme="minorHAnsi" w:cstheme="minorHAnsi"/>
          <w:color w:val="262626"/>
          <w:sz w:val="22"/>
          <w:szCs w:val="22"/>
        </w:rPr>
        <w:t xml:space="preserve">muy contenta de </w:t>
      </w:r>
      <w:r w:rsidRPr="00430CA9">
        <w:rPr>
          <w:rFonts w:asciiTheme="minorHAnsi" w:hAnsiTheme="minorHAnsi" w:cstheme="minorHAnsi"/>
          <w:color w:val="262626"/>
          <w:sz w:val="22"/>
          <w:szCs w:val="22"/>
        </w:rPr>
        <w:t xml:space="preserve">salir al interior a </w:t>
      </w:r>
      <w:r w:rsidR="00430CA9" w:rsidRPr="00430CA9">
        <w:rPr>
          <w:rFonts w:asciiTheme="minorHAnsi" w:hAnsiTheme="minorHAnsi" w:cstheme="minorHAnsi"/>
          <w:color w:val="262626"/>
          <w:sz w:val="22"/>
          <w:szCs w:val="22"/>
        </w:rPr>
        <w:t>para hacer ver lo que es Limousin</w:t>
      </w:r>
      <w:r w:rsidR="00430CA9">
        <w:rPr>
          <w:rFonts w:asciiTheme="minorHAnsi" w:hAnsiTheme="minorHAnsi" w:cstheme="minorHAnsi"/>
          <w:color w:val="262626"/>
          <w:sz w:val="22"/>
          <w:szCs w:val="22"/>
        </w:rPr>
        <w:t>”, concluyó.</w:t>
      </w:r>
    </w:p>
    <w:p w:rsidR="00C23BF0" w:rsidRDefault="00C23BF0" w:rsidP="007D4A8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</w:p>
    <w:p w:rsidR="00C23BF0" w:rsidRPr="00C23BF0" w:rsidRDefault="00C23BF0" w:rsidP="007D4A8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62626"/>
          <w:sz w:val="22"/>
          <w:szCs w:val="22"/>
        </w:rPr>
      </w:pPr>
      <w:r w:rsidRPr="00C23BF0">
        <w:rPr>
          <w:rFonts w:asciiTheme="minorHAnsi" w:hAnsiTheme="minorHAnsi" w:cstheme="minorHAnsi"/>
          <w:b/>
          <w:color w:val="262626"/>
          <w:sz w:val="22"/>
          <w:szCs w:val="22"/>
        </w:rPr>
        <w:t>Los Campeones</w:t>
      </w:r>
    </w:p>
    <w:p w:rsidR="006C3E36" w:rsidRDefault="00C23BF0" w:rsidP="006C3E3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62626"/>
          <w:sz w:val="23"/>
          <w:szCs w:val="23"/>
        </w:rPr>
      </w:pPr>
      <w:r>
        <w:rPr>
          <w:rFonts w:asciiTheme="minorHAnsi" w:hAnsiTheme="minorHAnsi" w:cstheme="minorHAnsi"/>
          <w:color w:val="262626"/>
          <w:sz w:val="22"/>
          <w:szCs w:val="22"/>
        </w:rPr>
        <w:t>Este viernes por la mañana se realizó la Jura de Limousin, y los premios fueron para la cabaña “</w:t>
      </w:r>
      <w:r w:rsidR="00A66D69">
        <w:rPr>
          <w:rFonts w:asciiTheme="minorHAnsi" w:hAnsiTheme="minorHAnsi" w:cstheme="minorHAnsi"/>
          <w:color w:val="262626"/>
          <w:sz w:val="22"/>
          <w:szCs w:val="22"/>
        </w:rPr>
        <w:t>La Cotidiana”. El Gran Campeón Macho fue para Lalo, y el R</w:t>
      </w:r>
      <w:r>
        <w:rPr>
          <w:rFonts w:asciiTheme="minorHAnsi" w:hAnsiTheme="minorHAnsi" w:cstheme="minorHAnsi"/>
          <w:color w:val="262626"/>
          <w:sz w:val="22"/>
          <w:szCs w:val="22"/>
        </w:rPr>
        <w:t>eservado para Nicanor</w:t>
      </w:r>
      <w:r w:rsidR="00A66D69">
        <w:rPr>
          <w:rFonts w:asciiTheme="minorHAnsi" w:hAnsiTheme="minorHAnsi" w:cstheme="minorHAnsi"/>
          <w:color w:val="262626"/>
          <w:sz w:val="22"/>
          <w:szCs w:val="22"/>
        </w:rPr>
        <w:t>; mientras que el Gran Campeón Hembra Merceditas, y Oriana, la R</w:t>
      </w:r>
      <w:r>
        <w:rPr>
          <w:rFonts w:asciiTheme="minorHAnsi" w:hAnsiTheme="minorHAnsi" w:cstheme="minorHAnsi"/>
          <w:color w:val="262626"/>
          <w:sz w:val="22"/>
          <w:szCs w:val="22"/>
        </w:rPr>
        <w:t>eservad</w:t>
      </w:r>
      <w:r w:rsidR="00A66D69">
        <w:rPr>
          <w:rFonts w:asciiTheme="minorHAnsi" w:hAnsiTheme="minorHAnsi" w:cstheme="minorHAnsi"/>
          <w:color w:val="262626"/>
          <w:sz w:val="22"/>
          <w:szCs w:val="22"/>
        </w:rPr>
        <w:t>o</w:t>
      </w:r>
      <w:r>
        <w:rPr>
          <w:rFonts w:asciiTheme="minorHAnsi" w:hAnsiTheme="minorHAnsi" w:cstheme="minorHAnsi"/>
          <w:color w:val="262626"/>
          <w:sz w:val="22"/>
          <w:szCs w:val="22"/>
        </w:rPr>
        <w:t xml:space="preserve">. </w:t>
      </w:r>
    </w:p>
    <w:sectPr w:rsidR="006C3E36" w:rsidSect="00F73E5F">
      <w:headerReference w:type="default" r:id="rId6"/>
      <w:footerReference w:type="default" r:id="rId7"/>
      <w:pgSz w:w="11906" w:h="16838"/>
      <w:pgMar w:top="2410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6A7" w:rsidRDefault="005926A7" w:rsidP="00446CC9">
      <w:pPr>
        <w:spacing w:after="0" w:line="240" w:lineRule="auto"/>
      </w:pPr>
      <w:r>
        <w:separator/>
      </w:r>
    </w:p>
  </w:endnote>
  <w:endnote w:type="continuationSeparator" w:id="0">
    <w:p w:rsidR="005926A7" w:rsidRDefault="005926A7" w:rsidP="0044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CC9" w:rsidRDefault="00446CC9" w:rsidP="00446CC9">
    <w:pPr>
      <w:pStyle w:val="Piedepgina"/>
      <w:tabs>
        <w:tab w:val="clear" w:pos="4252"/>
        <w:tab w:val="clear" w:pos="8504"/>
        <w:tab w:val="left" w:pos="3248"/>
      </w:tabs>
    </w:pPr>
    <w:r>
      <w:rPr>
        <w:noProof/>
        <w:lang w:eastAsia="es-AR"/>
      </w:rPr>
      <w:drawing>
        <wp:anchor distT="0" distB="0" distL="114300" distR="114300" simplePos="0" relativeHeight="251665408" behindDoc="1" locked="0" layoutInCell="1" allowOverlap="1" wp14:anchorId="2DCDE595" wp14:editId="4EED462B">
          <wp:simplePos x="0" y="0"/>
          <wp:positionH relativeFrom="page">
            <wp:posOffset>102087</wp:posOffset>
          </wp:positionH>
          <wp:positionV relativeFrom="paragraph">
            <wp:posOffset>10160</wp:posOffset>
          </wp:positionV>
          <wp:extent cx="7285990" cy="581025"/>
          <wp:effectExtent l="0" t="0" r="0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599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130810</wp:posOffset>
          </wp:positionH>
          <wp:positionV relativeFrom="paragraph">
            <wp:posOffset>10109835</wp:posOffset>
          </wp:positionV>
          <wp:extent cx="7277735" cy="568325"/>
          <wp:effectExtent l="0" t="0" r="0" b="3175"/>
          <wp:wrapNone/>
          <wp:docPr id="15" name="Imagen 15" descr="pi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73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130810</wp:posOffset>
          </wp:positionH>
          <wp:positionV relativeFrom="paragraph">
            <wp:posOffset>10109835</wp:posOffset>
          </wp:positionV>
          <wp:extent cx="7277735" cy="568325"/>
          <wp:effectExtent l="0" t="0" r="0" b="3175"/>
          <wp:wrapNone/>
          <wp:docPr id="16" name="Imagen 16" descr="pi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73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130810</wp:posOffset>
          </wp:positionH>
          <wp:positionV relativeFrom="paragraph">
            <wp:posOffset>10109835</wp:posOffset>
          </wp:positionV>
          <wp:extent cx="7277735" cy="568325"/>
          <wp:effectExtent l="0" t="0" r="0" b="3175"/>
          <wp:wrapNone/>
          <wp:docPr id="17" name="Imagen 17" descr="pi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73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130810</wp:posOffset>
          </wp:positionH>
          <wp:positionV relativeFrom="paragraph">
            <wp:posOffset>10109835</wp:posOffset>
          </wp:positionV>
          <wp:extent cx="7277735" cy="568325"/>
          <wp:effectExtent l="0" t="0" r="0" b="3175"/>
          <wp:wrapNone/>
          <wp:docPr id="18" name="Imagen 18" descr="pi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73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6A7" w:rsidRDefault="005926A7" w:rsidP="00446CC9">
      <w:pPr>
        <w:spacing w:after="0" w:line="240" w:lineRule="auto"/>
      </w:pPr>
      <w:r>
        <w:separator/>
      </w:r>
    </w:p>
  </w:footnote>
  <w:footnote w:type="continuationSeparator" w:id="0">
    <w:p w:rsidR="005926A7" w:rsidRDefault="005926A7" w:rsidP="0044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CC9" w:rsidRDefault="00446CC9">
    <w:pPr>
      <w:pStyle w:val="Encabezado"/>
    </w:pPr>
    <w:r w:rsidRPr="00446CC9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6DDEF47A" wp14:editId="1D55D9CB">
          <wp:simplePos x="0" y="0"/>
          <wp:positionH relativeFrom="margin">
            <wp:posOffset>-652780</wp:posOffset>
          </wp:positionH>
          <wp:positionV relativeFrom="paragraph">
            <wp:posOffset>-405603</wp:posOffset>
          </wp:positionV>
          <wp:extent cx="6698512" cy="1350082"/>
          <wp:effectExtent l="190500" t="190500" r="198120" b="193040"/>
          <wp:wrapNone/>
          <wp:docPr id="13" name="Imagen 13" descr="I:\Marketing\2019 Expoagro Ganadera\Web\Banner Home Expoagro Corrien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Marketing\2019 Expoagro Ganadera\Web\Banner Home Expoagro Corriente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391" b="14940"/>
                  <a:stretch/>
                </pic:blipFill>
                <pic:spPr bwMode="auto">
                  <a:xfrm>
                    <a:off x="0" y="0"/>
                    <a:ext cx="6698512" cy="135008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C9"/>
    <w:rsid w:val="0008481A"/>
    <w:rsid w:val="000B26AB"/>
    <w:rsid w:val="000D41B4"/>
    <w:rsid w:val="000E59A8"/>
    <w:rsid w:val="00103130"/>
    <w:rsid w:val="00251051"/>
    <w:rsid w:val="00275458"/>
    <w:rsid w:val="00287E46"/>
    <w:rsid w:val="00375C19"/>
    <w:rsid w:val="003B3DD6"/>
    <w:rsid w:val="003D178B"/>
    <w:rsid w:val="00430CA9"/>
    <w:rsid w:val="00446CC9"/>
    <w:rsid w:val="004E1702"/>
    <w:rsid w:val="004E4C64"/>
    <w:rsid w:val="005221DF"/>
    <w:rsid w:val="00525E3A"/>
    <w:rsid w:val="005926A7"/>
    <w:rsid w:val="006A4D9F"/>
    <w:rsid w:val="006C3E36"/>
    <w:rsid w:val="006F14DB"/>
    <w:rsid w:val="0070776E"/>
    <w:rsid w:val="0072388A"/>
    <w:rsid w:val="007D4A8C"/>
    <w:rsid w:val="007E0CB8"/>
    <w:rsid w:val="00854463"/>
    <w:rsid w:val="008966DD"/>
    <w:rsid w:val="00A1299E"/>
    <w:rsid w:val="00A66D69"/>
    <w:rsid w:val="00AC1E7D"/>
    <w:rsid w:val="00B13BDA"/>
    <w:rsid w:val="00B27103"/>
    <w:rsid w:val="00B71707"/>
    <w:rsid w:val="00B90484"/>
    <w:rsid w:val="00BA2510"/>
    <w:rsid w:val="00C23BF0"/>
    <w:rsid w:val="00C707F6"/>
    <w:rsid w:val="00CD61B8"/>
    <w:rsid w:val="00D35059"/>
    <w:rsid w:val="00D37D02"/>
    <w:rsid w:val="00E5619D"/>
    <w:rsid w:val="00E568CB"/>
    <w:rsid w:val="00ED78F0"/>
    <w:rsid w:val="00F0728E"/>
    <w:rsid w:val="00F43DA9"/>
    <w:rsid w:val="00F7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4AFB95-7981-4225-9160-2E076A4C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CC9"/>
  </w:style>
  <w:style w:type="paragraph" w:styleId="Piedepgina">
    <w:name w:val="footer"/>
    <w:basedOn w:val="Normal"/>
    <w:link w:val="PiedepginaCar"/>
    <w:uiPriority w:val="99"/>
    <w:unhideWhenUsed/>
    <w:rsid w:val="00446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CC9"/>
  </w:style>
  <w:style w:type="character" w:styleId="Hipervnculo">
    <w:name w:val="Hyperlink"/>
    <w:basedOn w:val="Fuentedeprrafopredeter"/>
    <w:uiPriority w:val="99"/>
    <w:semiHidden/>
    <w:unhideWhenUsed/>
    <w:rsid w:val="00E561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</dc:creator>
  <cp:keywords/>
  <dc:description/>
  <cp:lastModifiedBy>Eliana Esnaola</cp:lastModifiedBy>
  <cp:revision>2</cp:revision>
  <dcterms:created xsi:type="dcterms:W3CDTF">2019-08-16T19:55:00Z</dcterms:created>
  <dcterms:modified xsi:type="dcterms:W3CDTF">2019-08-16T19:55:00Z</dcterms:modified>
</cp:coreProperties>
</file>