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8953" w14:textId="5D2FCD12" w:rsidR="00A95C59" w:rsidRDefault="00A95C59"/>
    <w:p w14:paraId="4F88436B" w14:textId="77777777" w:rsidR="00535B5B" w:rsidRPr="00535B5B" w:rsidRDefault="00535B5B" w:rsidP="00535B5B">
      <w:pPr>
        <w:jc w:val="center"/>
        <w:rPr>
          <w:b/>
          <w:bCs/>
          <w:sz w:val="28"/>
          <w:szCs w:val="28"/>
        </w:rPr>
      </w:pPr>
      <w:r w:rsidRPr="00535B5B">
        <w:rPr>
          <w:b/>
          <w:bCs/>
          <w:sz w:val="28"/>
          <w:szCs w:val="28"/>
        </w:rPr>
        <w:t>Expoagro prepara su nueva plataforma de remates virtuales</w:t>
      </w:r>
    </w:p>
    <w:p w14:paraId="398F404E" w14:textId="788003B2" w:rsidR="00535B5B" w:rsidRPr="00535B5B" w:rsidRDefault="00535B5B" w:rsidP="00535B5B">
      <w:pPr>
        <w:jc w:val="center"/>
        <w:rPr>
          <w:i/>
          <w:iCs/>
          <w:sz w:val="24"/>
          <w:szCs w:val="24"/>
        </w:rPr>
      </w:pPr>
      <w:r w:rsidRPr="00535B5B">
        <w:rPr>
          <w:i/>
          <w:iCs/>
          <w:sz w:val="24"/>
          <w:szCs w:val="24"/>
        </w:rPr>
        <w:t>Presenta un</w:t>
      </w:r>
      <w:r>
        <w:rPr>
          <w:i/>
          <w:iCs/>
          <w:sz w:val="24"/>
          <w:szCs w:val="24"/>
        </w:rPr>
        <w:t xml:space="preserve"> nuevo producto </w:t>
      </w:r>
      <w:r w:rsidRPr="00535B5B">
        <w:rPr>
          <w:i/>
          <w:iCs/>
          <w:sz w:val="24"/>
          <w:szCs w:val="24"/>
        </w:rPr>
        <w:t xml:space="preserve">para la comercialización de hacienda vía </w:t>
      </w:r>
      <w:proofErr w:type="spellStart"/>
      <w:r w:rsidRPr="00535B5B">
        <w:rPr>
          <w:i/>
          <w:iCs/>
          <w:sz w:val="24"/>
          <w:szCs w:val="24"/>
        </w:rPr>
        <w:t>streaming</w:t>
      </w:r>
      <w:proofErr w:type="spellEnd"/>
      <w:r w:rsidRPr="00535B5B">
        <w:rPr>
          <w:i/>
          <w:iCs/>
          <w:sz w:val="24"/>
          <w:szCs w:val="24"/>
        </w:rPr>
        <w:t xml:space="preserve"> que cuenta con toda la experiencia de Rosgan.</w:t>
      </w:r>
    </w:p>
    <w:p w14:paraId="47A2C169" w14:textId="23595693" w:rsidR="00535B5B" w:rsidRPr="00535B5B" w:rsidRDefault="00535B5B" w:rsidP="00535B5B">
      <w:pPr>
        <w:jc w:val="both"/>
        <w:rPr>
          <w:sz w:val="24"/>
          <w:szCs w:val="24"/>
        </w:rPr>
      </w:pPr>
      <w:r w:rsidRPr="00535B5B">
        <w:rPr>
          <w:sz w:val="24"/>
          <w:szCs w:val="24"/>
        </w:rPr>
        <w:t>El contexto sanitario, político y económico pr</w:t>
      </w:r>
      <w:r>
        <w:rPr>
          <w:sz w:val="24"/>
          <w:szCs w:val="24"/>
        </w:rPr>
        <w:t>opone</w:t>
      </w:r>
      <w:r w:rsidRPr="00535B5B">
        <w:rPr>
          <w:sz w:val="24"/>
          <w:szCs w:val="24"/>
        </w:rPr>
        <w:t xml:space="preserve"> grandes desafíos y la ganadería</w:t>
      </w:r>
      <w:r w:rsidR="007657D7">
        <w:rPr>
          <w:sz w:val="24"/>
          <w:szCs w:val="24"/>
        </w:rPr>
        <w:t>,</w:t>
      </w:r>
      <w:r w:rsidRPr="00535B5B">
        <w:rPr>
          <w:sz w:val="24"/>
          <w:szCs w:val="24"/>
        </w:rPr>
        <w:t xml:space="preserve"> por su propia naturaleza</w:t>
      </w:r>
      <w:r w:rsidR="007657D7">
        <w:rPr>
          <w:sz w:val="24"/>
          <w:szCs w:val="24"/>
        </w:rPr>
        <w:t xml:space="preserve"> y</w:t>
      </w:r>
      <w:r w:rsidRPr="00535B5B">
        <w:rPr>
          <w:sz w:val="24"/>
          <w:szCs w:val="24"/>
        </w:rPr>
        <w:t xml:space="preserve"> como sector clave que necesita planificar para seguir creciendo</w:t>
      </w:r>
      <w:r w:rsidR="007657D7">
        <w:rPr>
          <w:sz w:val="24"/>
          <w:szCs w:val="24"/>
        </w:rPr>
        <w:t>,</w:t>
      </w:r>
      <w:r w:rsidR="007657D7" w:rsidRPr="007657D7">
        <w:rPr>
          <w:sz w:val="24"/>
          <w:szCs w:val="24"/>
        </w:rPr>
        <w:t xml:space="preserve"> </w:t>
      </w:r>
      <w:r w:rsidR="007657D7" w:rsidRPr="00535B5B">
        <w:rPr>
          <w:sz w:val="24"/>
          <w:szCs w:val="24"/>
        </w:rPr>
        <w:t>siempre mira a largo plazo</w:t>
      </w:r>
      <w:r w:rsidRPr="00535B5B">
        <w:rPr>
          <w:sz w:val="24"/>
          <w:szCs w:val="24"/>
        </w:rPr>
        <w:t>. Esto exige despegar de la coyuntura, innovar y generar nuevos espacios que realcen y mejoren la comercialización de ganado y la genética animal</w:t>
      </w:r>
      <w:r w:rsidR="007657D7">
        <w:rPr>
          <w:sz w:val="24"/>
          <w:szCs w:val="24"/>
        </w:rPr>
        <w:t>. E</w:t>
      </w:r>
      <w:r w:rsidRPr="00535B5B">
        <w:rPr>
          <w:sz w:val="24"/>
          <w:szCs w:val="24"/>
        </w:rPr>
        <w:t xml:space="preserve">n este escenario surge </w:t>
      </w:r>
      <w:r w:rsidRPr="00535B5B">
        <w:rPr>
          <w:b/>
          <w:bCs/>
          <w:sz w:val="24"/>
          <w:szCs w:val="24"/>
        </w:rPr>
        <w:t>Rematar</w:t>
      </w:r>
      <w:r w:rsidRPr="00535B5B">
        <w:rPr>
          <w:sz w:val="24"/>
          <w:szCs w:val="24"/>
        </w:rPr>
        <w:t>.</w:t>
      </w:r>
    </w:p>
    <w:p w14:paraId="49E2A126" w14:textId="1947965C" w:rsidR="00535B5B" w:rsidRPr="00535B5B" w:rsidRDefault="00535B5B" w:rsidP="00535B5B">
      <w:pPr>
        <w:jc w:val="both"/>
        <w:rPr>
          <w:sz w:val="24"/>
          <w:szCs w:val="24"/>
        </w:rPr>
      </w:pPr>
      <w:r w:rsidRPr="00535B5B">
        <w:rPr>
          <w:sz w:val="24"/>
          <w:szCs w:val="24"/>
        </w:rPr>
        <w:t>La nueva plataforma tecnológica</w:t>
      </w:r>
      <w:r w:rsidR="007657D7">
        <w:rPr>
          <w:sz w:val="24"/>
          <w:szCs w:val="24"/>
        </w:rPr>
        <w:t>,</w:t>
      </w:r>
      <w:r w:rsidRPr="00535B5B">
        <w:rPr>
          <w:sz w:val="24"/>
          <w:szCs w:val="24"/>
        </w:rPr>
        <w:t xml:space="preserve"> que estará online en unos días</w:t>
      </w:r>
      <w:r w:rsidR="007657D7">
        <w:rPr>
          <w:sz w:val="24"/>
          <w:szCs w:val="24"/>
        </w:rPr>
        <w:t>,</w:t>
      </w:r>
      <w:r w:rsidRPr="00535B5B">
        <w:rPr>
          <w:sz w:val="24"/>
          <w:szCs w:val="24"/>
        </w:rPr>
        <w:t xml:space="preserve"> tiene como objetivo la </w:t>
      </w:r>
      <w:r w:rsidRPr="00535B5B">
        <w:rPr>
          <w:b/>
          <w:bCs/>
          <w:sz w:val="24"/>
          <w:szCs w:val="24"/>
        </w:rPr>
        <w:t xml:space="preserve">comercialización de hacienda vía </w:t>
      </w:r>
      <w:proofErr w:type="spellStart"/>
      <w:r w:rsidRPr="00535B5B">
        <w:rPr>
          <w:b/>
          <w:bCs/>
          <w:sz w:val="24"/>
          <w:szCs w:val="24"/>
        </w:rPr>
        <w:t>streaming</w:t>
      </w:r>
      <w:proofErr w:type="spellEnd"/>
      <w:r>
        <w:rPr>
          <w:sz w:val="24"/>
          <w:szCs w:val="24"/>
        </w:rPr>
        <w:t>. Ha sido</w:t>
      </w:r>
      <w:r w:rsidRPr="00535B5B">
        <w:rPr>
          <w:sz w:val="24"/>
          <w:szCs w:val="24"/>
        </w:rPr>
        <w:t xml:space="preserve"> creada por </w:t>
      </w:r>
      <w:r w:rsidRPr="00535B5B">
        <w:rPr>
          <w:b/>
          <w:bCs/>
          <w:sz w:val="24"/>
          <w:szCs w:val="24"/>
        </w:rPr>
        <w:t>Expoagro</w:t>
      </w:r>
      <w:r w:rsidRPr="00535B5B">
        <w:rPr>
          <w:sz w:val="24"/>
          <w:szCs w:val="24"/>
        </w:rPr>
        <w:t xml:space="preserve"> bajo su unidad de negocio </w:t>
      </w:r>
      <w:r w:rsidR="007657D7">
        <w:rPr>
          <w:sz w:val="24"/>
          <w:szCs w:val="24"/>
        </w:rPr>
        <w:t>g</w:t>
      </w:r>
      <w:r w:rsidRPr="00535B5B">
        <w:rPr>
          <w:sz w:val="24"/>
          <w:szCs w:val="24"/>
        </w:rPr>
        <w:t xml:space="preserve">anadera y perfeccionada por el mercado más importante de invernada y cría de Argentina: el </w:t>
      </w:r>
      <w:r w:rsidRPr="00535B5B">
        <w:rPr>
          <w:b/>
          <w:bCs/>
          <w:sz w:val="24"/>
          <w:szCs w:val="24"/>
        </w:rPr>
        <w:t>Rosgan</w:t>
      </w:r>
      <w:r w:rsidRPr="00535B5B">
        <w:rPr>
          <w:sz w:val="24"/>
          <w:szCs w:val="24"/>
        </w:rPr>
        <w:t>.</w:t>
      </w:r>
    </w:p>
    <w:p w14:paraId="164D1E00" w14:textId="0F1C38EF" w:rsidR="00535B5B" w:rsidRPr="00535B5B" w:rsidRDefault="00535B5B" w:rsidP="00535B5B">
      <w:pPr>
        <w:jc w:val="both"/>
        <w:rPr>
          <w:sz w:val="24"/>
          <w:szCs w:val="24"/>
        </w:rPr>
      </w:pPr>
      <w:r w:rsidRPr="00535B5B">
        <w:rPr>
          <w:sz w:val="24"/>
          <w:szCs w:val="24"/>
        </w:rPr>
        <w:t>Nadie hubiese imaginado 130 años atrás, cuando nacieron los remates feria en la década de 1890, que surgirían l</w:t>
      </w:r>
      <w:r>
        <w:rPr>
          <w:sz w:val="24"/>
          <w:szCs w:val="24"/>
        </w:rPr>
        <w:t>as subastas</w:t>
      </w:r>
      <w:r w:rsidRPr="00535B5B">
        <w:rPr>
          <w:sz w:val="24"/>
          <w:szCs w:val="24"/>
        </w:rPr>
        <w:t xml:space="preserve"> online. Hoy</w:t>
      </w:r>
      <w:r>
        <w:rPr>
          <w:sz w:val="24"/>
          <w:szCs w:val="24"/>
        </w:rPr>
        <w:t>,</w:t>
      </w:r>
      <w:r w:rsidRPr="00535B5B">
        <w:rPr>
          <w:sz w:val="24"/>
          <w:szCs w:val="24"/>
        </w:rPr>
        <w:t xml:space="preserve"> debido a la </w:t>
      </w:r>
      <w:r w:rsidR="007657D7">
        <w:rPr>
          <w:sz w:val="24"/>
          <w:szCs w:val="24"/>
        </w:rPr>
        <w:t>p</w:t>
      </w:r>
      <w:r w:rsidRPr="00535B5B">
        <w:rPr>
          <w:sz w:val="24"/>
          <w:szCs w:val="24"/>
        </w:rPr>
        <w:t>andemia y a la digitalización de todos los procesos y mercados</w:t>
      </w:r>
      <w:r>
        <w:rPr>
          <w:sz w:val="24"/>
          <w:szCs w:val="24"/>
        </w:rPr>
        <w:t>,</w:t>
      </w:r>
      <w:r w:rsidRPr="00535B5B">
        <w:rPr>
          <w:sz w:val="24"/>
          <w:szCs w:val="24"/>
        </w:rPr>
        <w:t xml:space="preserve"> </w:t>
      </w:r>
      <w:r w:rsidRPr="00535B5B">
        <w:rPr>
          <w:b/>
          <w:bCs/>
          <w:sz w:val="24"/>
          <w:szCs w:val="24"/>
        </w:rPr>
        <w:t>las casas consignatarias de ganado utilizan y necesitan cada día más los sistemas online de remates que permitan continuar operando de manera responsable</w:t>
      </w:r>
      <w:r w:rsidRPr="00535B5B">
        <w:rPr>
          <w:sz w:val="24"/>
          <w:szCs w:val="24"/>
        </w:rPr>
        <w:t>. Es en este contexto que nace Rematar.</w:t>
      </w:r>
      <w:r>
        <w:rPr>
          <w:sz w:val="24"/>
          <w:szCs w:val="24"/>
        </w:rPr>
        <w:t xml:space="preserve"> </w:t>
      </w:r>
      <w:r w:rsidRPr="00535B5B">
        <w:rPr>
          <w:i/>
          <w:iCs/>
          <w:sz w:val="24"/>
          <w:szCs w:val="24"/>
        </w:rPr>
        <w:t xml:space="preserve">“No tenemos dudas </w:t>
      </w:r>
      <w:r w:rsidR="007657D7">
        <w:rPr>
          <w:i/>
          <w:iCs/>
          <w:sz w:val="24"/>
          <w:szCs w:val="24"/>
        </w:rPr>
        <w:t xml:space="preserve">de </w:t>
      </w:r>
      <w:r w:rsidRPr="00535B5B">
        <w:rPr>
          <w:i/>
          <w:iCs/>
          <w:sz w:val="24"/>
          <w:szCs w:val="24"/>
        </w:rPr>
        <w:t>que en un muy corto plazo será el lugar donde se concentrará la mayor cantidad de cabezas de ganado rematadas en todo el país”</w:t>
      </w:r>
      <w:r w:rsidRPr="00535B5B">
        <w:rPr>
          <w:sz w:val="24"/>
          <w:szCs w:val="24"/>
        </w:rPr>
        <w:t>, contó Patricio Frydman, gerente comercial</w:t>
      </w:r>
      <w:r w:rsidR="007657D7">
        <w:rPr>
          <w:sz w:val="24"/>
          <w:szCs w:val="24"/>
        </w:rPr>
        <w:t xml:space="preserve"> de Expoagro. D</w:t>
      </w:r>
      <w:r w:rsidRPr="00535B5B">
        <w:rPr>
          <w:sz w:val="24"/>
          <w:szCs w:val="24"/>
        </w:rPr>
        <w:t>esde el año pasado</w:t>
      </w:r>
      <w:r w:rsidR="007657D7">
        <w:rPr>
          <w:sz w:val="24"/>
          <w:szCs w:val="24"/>
        </w:rPr>
        <w:t>,</w:t>
      </w:r>
      <w:r w:rsidRPr="00535B5B">
        <w:rPr>
          <w:sz w:val="24"/>
          <w:szCs w:val="24"/>
        </w:rPr>
        <w:t xml:space="preserve"> </w:t>
      </w:r>
      <w:r w:rsidR="007657D7">
        <w:rPr>
          <w:sz w:val="24"/>
          <w:szCs w:val="24"/>
        </w:rPr>
        <w:t>la empresa</w:t>
      </w:r>
      <w:r w:rsidR="007657D7" w:rsidRPr="00535B5B">
        <w:rPr>
          <w:sz w:val="24"/>
          <w:szCs w:val="24"/>
        </w:rPr>
        <w:t xml:space="preserve"> </w:t>
      </w:r>
      <w:r w:rsidRPr="00535B5B">
        <w:rPr>
          <w:sz w:val="24"/>
          <w:szCs w:val="24"/>
        </w:rPr>
        <w:t xml:space="preserve">viene incursionando en la digitalización de los agronegocios, primero con una exposición virtual </w:t>
      </w:r>
      <w:r w:rsidR="007657D7">
        <w:rPr>
          <w:sz w:val="24"/>
          <w:szCs w:val="24"/>
        </w:rPr>
        <w:t xml:space="preserve">que se realizó </w:t>
      </w:r>
      <w:r w:rsidRPr="00535B5B">
        <w:rPr>
          <w:sz w:val="24"/>
          <w:szCs w:val="24"/>
        </w:rPr>
        <w:t xml:space="preserve">en septiembre </w:t>
      </w:r>
      <w:r w:rsidR="007657D7">
        <w:rPr>
          <w:sz w:val="24"/>
          <w:szCs w:val="24"/>
        </w:rPr>
        <w:t>de 2020</w:t>
      </w:r>
      <w:r w:rsidRPr="00535B5B">
        <w:rPr>
          <w:sz w:val="24"/>
          <w:szCs w:val="24"/>
        </w:rPr>
        <w:t xml:space="preserve"> y</w:t>
      </w:r>
      <w:r w:rsidR="007657D7">
        <w:rPr>
          <w:sz w:val="24"/>
          <w:szCs w:val="24"/>
        </w:rPr>
        <w:t>,</w:t>
      </w:r>
      <w:r w:rsidRPr="00535B5B">
        <w:rPr>
          <w:sz w:val="24"/>
          <w:szCs w:val="24"/>
        </w:rPr>
        <w:t xml:space="preserve"> a partir de este 2021</w:t>
      </w:r>
      <w:r w:rsidR="007657D7">
        <w:rPr>
          <w:sz w:val="24"/>
          <w:szCs w:val="24"/>
        </w:rPr>
        <w:t>,</w:t>
      </w:r>
      <w:r w:rsidRPr="00535B5B">
        <w:rPr>
          <w:sz w:val="24"/>
          <w:szCs w:val="24"/>
        </w:rPr>
        <w:t xml:space="preserve"> con la plataforma digital.expoagro.com.ar los 365 días del año </w:t>
      </w:r>
      <w:r>
        <w:rPr>
          <w:sz w:val="24"/>
          <w:szCs w:val="24"/>
        </w:rPr>
        <w:t>online</w:t>
      </w:r>
      <w:r w:rsidR="007657D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35B5B">
        <w:rPr>
          <w:sz w:val="24"/>
          <w:szCs w:val="24"/>
        </w:rPr>
        <w:t xml:space="preserve">con contenidos útiles para </w:t>
      </w:r>
      <w:r w:rsidR="007657D7">
        <w:rPr>
          <w:sz w:val="24"/>
          <w:szCs w:val="24"/>
        </w:rPr>
        <w:t xml:space="preserve">el </w:t>
      </w:r>
      <w:r w:rsidRPr="00535B5B">
        <w:rPr>
          <w:sz w:val="24"/>
          <w:szCs w:val="24"/>
        </w:rPr>
        <w:t xml:space="preserve">sector agroindustrial. </w:t>
      </w:r>
    </w:p>
    <w:p w14:paraId="0DDB127E" w14:textId="5102F804" w:rsidR="003E2C4B" w:rsidRPr="00535B5B" w:rsidRDefault="00535B5B" w:rsidP="00535B5B">
      <w:pPr>
        <w:jc w:val="both"/>
        <w:rPr>
          <w:sz w:val="24"/>
          <w:szCs w:val="24"/>
        </w:rPr>
      </w:pPr>
      <w:r w:rsidRPr="00535B5B">
        <w:rPr>
          <w:sz w:val="24"/>
          <w:szCs w:val="24"/>
        </w:rPr>
        <w:t xml:space="preserve">En </w:t>
      </w:r>
      <w:r w:rsidRPr="00535B5B">
        <w:rPr>
          <w:b/>
          <w:bCs/>
          <w:sz w:val="24"/>
          <w:szCs w:val="24"/>
        </w:rPr>
        <w:t>Rematar</w:t>
      </w:r>
      <w:r w:rsidRPr="00535B5B">
        <w:rPr>
          <w:sz w:val="24"/>
          <w:szCs w:val="24"/>
        </w:rPr>
        <w:t>, Expoagro, la exposición a cielo abierta más grande la Argentina y una de l</w:t>
      </w:r>
      <w:r>
        <w:rPr>
          <w:sz w:val="24"/>
          <w:szCs w:val="24"/>
        </w:rPr>
        <w:t>a</w:t>
      </w:r>
      <w:r w:rsidRPr="00535B5B">
        <w:rPr>
          <w:sz w:val="24"/>
          <w:szCs w:val="24"/>
        </w:rPr>
        <w:t xml:space="preserve">s más importantes del mundo para los negocios del agro, aporta toda su experiencia en crear ámbitos para los agronegocios a través de su comunicación, comercialización y búsqueda de mejores condiciones financieras para los compradores, complementándose con el </w:t>
      </w:r>
      <w:r w:rsidRPr="00535B5B">
        <w:rPr>
          <w:i/>
          <w:iCs/>
          <w:sz w:val="24"/>
          <w:szCs w:val="24"/>
        </w:rPr>
        <w:t>know how</w:t>
      </w:r>
      <w:r w:rsidRPr="00535B5B">
        <w:rPr>
          <w:sz w:val="24"/>
          <w:szCs w:val="24"/>
        </w:rPr>
        <w:t xml:space="preserve"> en gestión y operación de subastas del </w:t>
      </w:r>
      <w:r w:rsidRPr="00535B5B">
        <w:rPr>
          <w:b/>
          <w:bCs/>
          <w:sz w:val="24"/>
          <w:szCs w:val="24"/>
        </w:rPr>
        <w:t>Rosgan</w:t>
      </w:r>
      <w:r w:rsidRPr="00535B5B">
        <w:rPr>
          <w:sz w:val="24"/>
          <w:szCs w:val="24"/>
        </w:rPr>
        <w:t>.</w:t>
      </w:r>
    </w:p>
    <w:sectPr w:rsidR="003E2C4B" w:rsidRPr="00535B5B" w:rsidSect="00687D23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2A17" w14:textId="77777777" w:rsidR="00F9397C" w:rsidRDefault="00F9397C" w:rsidP="009A4F14">
      <w:pPr>
        <w:spacing w:after="0" w:line="240" w:lineRule="auto"/>
      </w:pPr>
      <w:r>
        <w:separator/>
      </w:r>
    </w:p>
  </w:endnote>
  <w:endnote w:type="continuationSeparator" w:id="0">
    <w:p w14:paraId="1A9EA789" w14:textId="77777777" w:rsidR="00F9397C" w:rsidRDefault="00F9397C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071B" w14:textId="77777777" w:rsidR="00F9397C" w:rsidRDefault="00F9397C" w:rsidP="009A4F14">
      <w:pPr>
        <w:spacing w:after="0" w:line="240" w:lineRule="auto"/>
      </w:pPr>
      <w:r>
        <w:separator/>
      </w:r>
    </w:p>
  </w:footnote>
  <w:footnote w:type="continuationSeparator" w:id="0">
    <w:p w14:paraId="3D7CD809" w14:textId="77777777" w:rsidR="00F9397C" w:rsidRDefault="00F9397C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14"/>
    <w:rsid w:val="0000219C"/>
    <w:rsid w:val="000E7D37"/>
    <w:rsid w:val="002110B4"/>
    <w:rsid w:val="003E2C4B"/>
    <w:rsid w:val="00535B5B"/>
    <w:rsid w:val="0063494B"/>
    <w:rsid w:val="00687D23"/>
    <w:rsid w:val="006C1DDC"/>
    <w:rsid w:val="007657D7"/>
    <w:rsid w:val="009A4F14"/>
    <w:rsid w:val="00A45E97"/>
    <w:rsid w:val="00A95C59"/>
    <w:rsid w:val="00DB5755"/>
    <w:rsid w:val="00F40AC8"/>
    <w:rsid w:val="00F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2021-06-04T15:42:00Z</dcterms:created>
  <dcterms:modified xsi:type="dcterms:W3CDTF">2021-06-04T15:42:00Z</dcterms:modified>
</cp:coreProperties>
</file>