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07F" w14:textId="1EB1E4CB" w:rsidR="0081358F" w:rsidRDefault="0081358F" w:rsidP="0081358F">
      <w:pPr>
        <w:pStyle w:val="Prrafodelista"/>
        <w:shd w:val="clear" w:color="auto" w:fill="FFFFFF"/>
        <w:spacing w:before="72" w:after="192" w:line="224" w:lineRule="atLeast"/>
        <w:jc w:val="center"/>
        <w:rPr>
          <w:color w:val="1D1D1B"/>
          <w:sz w:val="32"/>
          <w:szCs w:val="32"/>
          <w:lang w:eastAsia="es-ES"/>
        </w:rPr>
      </w:pPr>
      <w:r>
        <w:rPr>
          <w:color w:val="1D1D1B"/>
          <w:sz w:val="32"/>
          <w:szCs w:val="32"/>
          <w:lang w:eastAsia="es-ES"/>
        </w:rPr>
        <w:t xml:space="preserve">Facilitar el negocio ganadero a través de la innovación </w:t>
      </w:r>
      <w:r w:rsidRPr="00304E9F">
        <w:rPr>
          <w:color w:val="1D1D1B"/>
          <w:sz w:val="32"/>
          <w:szCs w:val="32"/>
          <w:lang w:eastAsia="es-ES"/>
        </w:rPr>
        <w:t>digital</w:t>
      </w:r>
    </w:p>
    <w:p w14:paraId="29A30761" w14:textId="68F45D6B" w:rsidR="0081358F" w:rsidRPr="0081358F" w:rsidRDefault="0081358F" w:rsidP="0081358F">
      <w:pPr>
        <w:pStyle w:val="Prrafodelista"/>
        <w:shd w:val="clear" w:color="auto" w:fill="FFFFFF"/>
        <w:spacing w:before="72" w:after="192" w:line="224" w:lineRule="atLeast"/>
        <w:jc w:val="center"/>
        <w:rPr>
          <w:i/>
          <w:color w:val="1D1D1B"/>
          <w:sz w:val="24"/>
          <w:szCs w:val="24"/>
          <w:lang w:eastAsia="es-ES"/>
        </w:rPr>
      </w:pPr>
      <w:r w:rsidRPr="0081358F">
        <w:rPr>
          <w:i/>
          <w:color w:val="1D1D1B"/>
          <w:sz w:val="24"/>
          <w:szCs w:val="24"/>
          <w:lang w:eastAsia="es-ES"/>
        </w:rPr>
        <w:t xml:space="preserve">Santander impulsa la adquisición ganadera digital a través de </w:t>
      </w:r>
      <w:r w:rsidR="000E1E8E">
        <w:rPr>
          <w:i/>
          <w:color w:val="1D1D1B"/>
          <w:sz w:val="24"/>
          <w:szCs w:val="24"/>
          <w:lang w:eastAsia="es-ES"/>
        </w:rPr>
        <w:t>Santander Agronegocios. En el marco de</w:t>
      </w:r>
      <w:r w:rsidRPr="0081358F">
        <w:rPr>
          <w:i/>
          <w:color w:val="1D1D1B"/>
          <w:sz w:val="24"/>
          <w:szCs w:val="24"/>
          <w:lang w:eastAsia="es-ES"/>
        </w:rPr>
        <w:t xml:space="preserve"> la Exposición Nacional Angus de Primavera, </w:t>
      </w:r>
      <w:r w:rsidR="00F6051A">
        <w:rPr>
          <w:i/>
          <w:color w:val="1D1D1B"/>
          <w:sz w:val="24"/>
          <w:szCs w:val="24"/>
          <w:lang w:eastAsia="es-ES"/>
        </w:rPr>
        <w:t>la entidad destaca</w:t>
      </w:r>
      <w:r w:rsidRPr="0081358F">
        <w:rPr>
          <w:i/>
          <w:color w:val="1D1D1B"/>
          <w:sz w:val="24"/>
          <w:szCs w:val="24"/>
          <w:lang w:eastAsia="es-ES"/>
        </w:rPr>
        <w:t xml:space="preserve"> </w:t>
      </w:r>
      <w:r w:rsidR="00C94CCB">
        <w:rPr>
          <w:i/>
          <w:color w:val="1D1D1B"/>
          <w:sz w:val="24"/>
          <w:szCs w:val="24"/>
          <w:lang w:eastAsia="es-ES"/>
        </w:rPr>
        <w:t xml:space="preserve">las </w:t>
      </w:r>
      <w:r w:rsidRPr="0081358F">
        <w:rPr>
          <w:i/>
          <w:color w:val="1D1D1B"/>
          <w:sz w:val="24"/>
          <w:szCs w:val="24"/>
          <w:lang w:eastAsia="es-ES"/>
        </w:rPr>
        <w:t>oportunidades comerciales</w:t>
      </w:r>
      <w:r w:rsidR="00C94CCB">
        <w:rPr>
          <w:i/>
          <w:color w:val="1D1D1B"/>
          <w:sz w:val="24"/>
          <w:szCs w:val="24"/>
          <w:lang w:eastAsia="es-ES"/>
        </w:rPr>
        <w:t xml:space="preserve"> en el encuentro más importante del año.</w:t>
      </w:r>
    </w:p>
    <w:p w14:paraId="6104AFB8" w14:textId="77777777" w:rsidR="0081358F" w:rsidRPr="0081358F" w:rsidRDefault="0081358F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</w:p>
    <w:p w14:paraId="0BD62227" w14:textId="560A53E4" w:rsidR="0081358F" w:rsidRPr="0081358F" w:rsidRDefault="0081358F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r w:rsidRPr="004D0A49">
        <w:rPr>
          <w:b/>
          <w:color w:val="1D1D1B"/>
          <w:sz w:val="24"/>
          <w:szCs w:val="24"/>
          <w:lang w:eastAsia="es-ES"/>
        </w:rPr>
        <w:t>S</w:t>
      </w:r>
      <w:r w:rsidR="00E857AB" w:rsidRPr="004D0A49">
        <w:rPr>
          <w:b/>
          <w:color w:val="1D1D1B"/>
          <w:sz w:val="24"/>
          <w:szCs w:val="24"/>
          <w:lang w:eastAsia="es-ES"/>
        </w:rPr>
        <w:t>antander</w:t>
      </w:r>
      <w:r w:rsidR="00E857AB">
        <w:rPr>
          <w:color w:val="1D1D1B"/>
          <w:sz w:val="24"/>
          <w:szCs w:val="24"/>
          <w:lang w:eastAsia="es-ES"/>
        </w:rPr>
        <w:t xml:space="preserve"> promueve la compra</w:t>
      </w:r>
      <w:r w:rsidRPr="0081358F">
        <w:rPr>
          <w:color w:val="1D1D1B"/>
          <w:sz w:val="24"/>
          <w:szCs w:val="24"/>
          <w:lang w:eastAsia="es-ES"/>
        </w:rPr>
        <w:t xml:space="preserve"> de ganado mediante su plataforma digital </w:t>
      </w:r>
      <w:r w:rsidRPr="004D0A49">
        <w:rPr>
          <w:b/>
          <w:color w:val="1D1D1B"/>
          <w:sz w:val="24"/>
          <w:szCs w:val="24"/>
          <w:lang w:eastAsia="es-ES"/>
        </w:rPr>
        <w:t>Santand</w:t>
      </w:r>
      <w:r w:rsidR="00E857AB" w:rsidRPr="004D0A49">
        <w:rPr>
          <w:b/>
          <w:color w:val="1D1D1B"/>
          <w:sz w:val="24"/>
          <w:szCs w:val="24"/>
          <w:lang w:eastAsia="es-ES"/>
        </w:rPr>
        <w:t>er Agronegocios</w:t>
      </w:r>
      <w:r w:rsidR="00E857AB">
        <w:rPr>
          <w:color w:val="1D1D1B"/>
          <w:sz w:val="24"/>
          <w:szCs w:val="24"/>
          <w:lang w:eastAsia="es-ES"/>
        </w:rPr>
        <w:t>, a través de</w:t>
      </w:r>
      <w:r w:rsidRPr="0081358F">
        <w:rPr>
          <w:color w:val="1D1D1B"/>
          <w:sz w:val="24"/>
          <w:szCs w:val="24"/>
          <w:lang w:eastAsia="es-ES"/>
        </w:rPr>
        <w:t xml:space="preserve"> </w:t>
      </w:r>
      <w:r w:rsidR="00E857AB">
        <w:rPr>
          <w:color w:val="1D1D1B"/>
          <w:sz w:val="24"/>
          <w:szCs w:val="24"/>
          <w:lang w:eastAsia="es-ES"/>
        </w:rPr>
        <w:t xml:space="preserve">sus </w:t>
      </w:r>
      <w:r w:rsidRPr="0081358F">
        <w:rPr>
          <w:color w:val="1D1D1B"/>
          <w:sz w:val="24"/>
          <w:szCs w:val="24"/>
          <w:lang w:eastAsia="es-ES"/>
        </w:rPr>
        <w:t xml:space="preserve">consignatarias </w:t>
      </w:r>
      <w:r w:rsidR="00F70389">
        <w:rPr>
          <w:color w:val="1D1D1B"/>
          <w:sz w:val="24"/>
          <w:szCs w:val="24"/>
          <w:lang w:eastAsia="es-ES"/>
        </w:rPr>
        <w:t xml:space="preserve">y cabañas </w:t>
      </w:r>
      <w:r w:rsidRPr="0081358F">
        <w:rPr>
          <w:color w:val="1D1D1B"/>
          <w:sz w:val="24"/>
          <w:szCs w:val="24"/>
          <w:lang w:eastAsia="es-ES"/>
        </w:rPr>
        <w:t xml:space="preserve">afiliadas. </w:t>
      </w:r>
      <w:r w:rsidR="00E857AB">
        <w:rPr>
          <w:color w:val="1D1D1B"/>
          <w:sz w:val="24"/>
          <w:szCs w:val="24"/>
          <w:lang w:eastAsia="es-ES"/>
        </w:rPr>
        <w:t xml:space="preserve">Durante la </w:t>
      </w:r>
      <w:r w:rsidR="00E857AB" w:rsidRPr="004D0A49">
        <w:rPr>
          <w:b/>
          <w:color w:val="1D1D1B"/>
          <w:sz w:val="24"/>
          <w:szCs w:val="24"/>
          <w:lang w:eastAsia="es-ES"/>
        </w:rPr>
        <w:t>Exposición Nacional Angus de Primavera, que se llevará a cabo del 19 al 22 de septiembre con la fuerza de Expoagro</w:t>
      </w:r>
      <w:r w:rsidR="00E857AB">
        <w:rPr>
          <w:color w:val="1D1D1B"/>
          <w:sz w:val="24"/>
          <w:szCs w:val="24"/>
          <w:lang w:eastAsia="es-ES"/>
        </w:rPr>
        <w:t>,</w:t>
      </w:r>
      <w:r w:rsidR="00E857AB" w:rsidRPr="0081358F">
        <w:rPr>
          <w:color w:val="1D1D1B"/>
          <w:sz w:val="24"/>
          <w:szCs w:val="24"/>
          <w:lang w:eastAsia="es-ES"/>
        </w:rPr>
        <w:t xml:space="preserve"> </w:t>
      </w:r>
      <w:r w:rsidR="00E857AB">
        <w:rPr>
          <w:color w:val="1D1D1B"/>
          <w:sz w:val="24"/>
          <w:szCs w:val="24"/>
          <w:lang w:eastAsia="es-ES"/>
        </w:rPr>
        <w:t>l</w:t>
      </w:r>
      <w:r w:rsidRPr="0081358F">
        <w:rPr>
          <w:color w:val="1D1D1B"/>
          <w:sz w:val="24"/>
          <w:szCs w:val="24"/>
          <w:lang w:eastAsia="es-ES"/>
        </w:rPr>
        <w:t xml:space="preserve">os clientes </w:t>
      </w:r>
      <w:r w:rsidR="00E857AB">
        <w:rPr>
          <w:color w:val="1D1D1B"/>
          <w:sz w:val="24"/>
          <w:szCs w:val="24"/>
          <w:lang w:eastAsia="es-ES"/>
        </w:rPr>
        <w:t xml:space="preserve">de </w:t>
      </w:r>
      <w:r w:rsidRPr="004D0A49">
        <w:rPr>
          <w:b/>
          <w:color w:val="1D1D1B"/>
          <w:sz w:val="24"/>
          <w:szCs w:val="24"/>
          <w:lang w:eastAsia="es-ES"/>
        </w:rPr>
        <w:t>Santander Agroneg</w:t>
      </w:r>
      <w:r w:rsidR="00E857AB" w:rsidRPr="004D0A49">
        <w:rPr>
          <w:b/>
          <w:color w:val="1D1D1B"/>
          <w:sz w:val="24"/>
          <w:szCs w:val="24"/>
          <w:lang w:eastAsia="es-ES"/>
        </w:rPr>
        <w:t>ocios</w:t>
      </w:r>
      <w:r w:rsidR="00E857AB">
        <w:rPr>
          <w:color w:val="1D1D1B"/>
          <w:sz w:val="24"/>
          <w:szCs w:val="24"/>
          <w:lang w:eastAsia="es-ES"/>
        </w:rPr>
        <w:t xml:space="preserve"> con crédito vigente podrán operar a través de</w:t>
      </w:r>
      <w:r w:rsidRPr="0081358F">
        <w:rPr>
          <w:color w:val="1D1D1B"/>
          <w:sz w:val="24"/>
          <w:szCs w:val="24"/>
          <w:lang w:eastAsia="es-ES"/>
        </w:rPr>
        <w:t xml:space="preserve"> esta plataforma, agi</w:t>
      </w:r>
      <w:r w:rsidR="004D0A49">
        <w:rPr>
          <w:color w:val="1D1D1B"/>
          <w:sz w:val="24"/>
          <w:szCs w:val="24"/>
          <w:lang w:eastAsia="es-ES"/>
        </w:rPr>
        <w:t>lizando las transacciones</w:t>
      </w:r>
      <w:r w:rsidR="00E857AB">
        <w:rPr>
          <w:color w:val="1D1D1B"/>
          <w:sz w:val="24"/>
          <w:szCs w:val="24"/>
          <w:lang w:eastAsia="es-ES"/>
        </w:rPr>
        <w:t>.</w:t>
      </w:r>
    </w:p>
    <w:p w14:paraId="30E8F2C2" w14:textId="77777777" w:rsidR="0081358F" w:rsidRPr="0081358F" w:rsidRDefault="0081358F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</w:p>
    <w:p w14:paraId="11FD28FB" w14:textId="52858088" w:rsidR="00626478" w:rsidRDefault="00893C73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La entidad, que acompaña a la Expo, </w:t>
      </w:r>
      <w:r w:rsidR="00626478">
        <w:rPr>
          <w:color w:val="1D1D1B"/>
          <w:sz w:val="24"/>
          <w:szCs w:val="24"/>
          <w:lang w:eastAsia="es-ES"/>
        </w:rPr>
        <w:t>busca facilitar los negocios y propiciar un clima comercial importante para producto</w:t>
      </w:r>
      <w:r w:rsidR="00D03B9C">
        <w:rPr>
          <w:color w:val="1D1D1B"/>
          <w:sz w:val="24"/>
          <w:szCs w:val="24"/>
          <w:lang w:eastAsia="es-ES"/>
        </w:rPr>
        <w:t>res y criadores. L</w:t>
      </w:r>
      <w:r w:rsidR="00626478">
        <w:rPr>
          <w:color w:val="1D1D1B"/>
          <w:sz w:val="24"/>
          <w:szCs w:val="24"/>
          <w:lang w:eastAsia="es-ES"/>
        </w:rPr>
        <w:t xml:space="preserve">a ciudad de </w:t>
      </w:r>
      <w:proofErr w:type="spellStart"/>
      <w:r w:rsidR="00626478">
        <w:rPr>
          <w:color w:val="1D1D1B"/>
          <w:sz w:val="24"/>
          <w:szCs w:val="24"/>
          <w:lang w:eastAsia="es-ES"/>
        </w:rPr>
        <w:t>Olavarria</w:t>
      </w:r>
      <w:proofErr w:type="spellEnd"/>
      <w:r w:rsidR="00626478">
        <w:rPr>
          <w:color w:val="1D1D1B"/>
          <w:sz w:val="24"/>
          <w:szCs w:val="24"/>
          <w:lang w:eastAsia="es-ES"/>
        </w:rPr>
        <w:t xml:space="preserve">, </w:t>
      </w:r>
      <w:r w:rsidR="00D03B9C">
        <w:rPr>
          <w:color w:val="1D1D1B"/>
          <w:sz w:val="24"/>
          <w:szCs w:val="24"/>
          <w:lang w:eastAsia="es-ES"/>
        </w:rPr>
        <w:t xml:space="preserve">ubicada en la provincia de Buenos Aires, </w:t>
      </w:r>
      <w:r w:rsidR="00626478">
        <w:rPr>
          <w:color w:val="1D1D1B"/>
          <w:sz w:val="24"/>
          <w:szCs w:val="24"/>
          <w:lang w:eastAsia="es-ES"/>
        </w:rPr>
        <w:t xml:space="preserve">será el </w:t>
      </w:r>
      <w:r w:rsidR="004D0A49" w:rsidRPr="0081358F">
        <w:rPr>
          <w:color w:val="1D1D1B"/>
          <w:sz w:val="24"/>
          <w:szCs w:val="24"/>
          <w:lang w:eastAsia="es-ES"/>
        </w:rPr>
        <w:t xml:space="preserve">epicentro de la </w:t>
      </w:r>
      <w:r w:rsidR="004D0A49" w:rsidRPr="004D0A49">
        <w:rPr>
          <w:b/>
          <w:color w:val="1D1D1B"/>
          <w:sz w:val="24"/>
          <w:szCs w:val="24"/>
          <w:lang w:eastAsia="es-ES"/>
        </w:rPr>
        <w:t>44ª Exposición Nacional Angus de Primavera, la 23° Exposición del Ternero Angus y la 83° Expo Olavarría circuito bonaerense</w:t>
      </w:r>
      <w:r w:rsidR="004D0A49" w:rsidRPr="0081358F">
        <w:rPr>
          <w:color w:val="1D1D1B"/>
          <w:sz w:val="24"/>
          <w:szCs w:val="24"/>
          <w:lang w:eastAsia="es-ES"/>
        </w:rPr>
        <w:t xml:space="preserve">. </w:t>
      </w:r>
    </w:p>
    <w:p w14:paraId="4DFBDAD0" w14:textId="7173B180" w:rsidR="00893C73" w:rsidRDefault="00893C73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</w:p>
    <w:p w14:paraId="7E6D7ABA" w14:textId="1186D09B" w:rsidR="00893C73" w:rsidRPr="0081358F" w:rsidRDefault="00893C73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r>
        <w:rPr>
          <w:rFonts w:eastAsia="Times New Roman"/>
          <w:color w:val="000000"/>
          <w:sz w:val="24"/>
          <w:szCs w:val="24"/>
          <w:lang w:eastAsia="es-ES"/>
        </w:rPr>
        <w:t>“En los últimos años, la importancia del desarrollo de la ganadería en el país se ha convertid</w:t>
      </w:r>
      <w:r w:rsidR="00D03B9C">
        <w:rPr>
          <w:rFonts w:eastAsia="Times New Roman"/>
          <w:color w:val="000000"/>
          <w:sz w:val="24"/>
          <w:szCs w:val="24"/>
          <w:lang w:eastAsia="es-ES"/>
        </w:rPr>
        <w:t>o en uno de los principales</w:t>
      </w:r>
      <w:r>
        <w:rPr>
          <w:rFonts w:eastAsia="Times New Roman"/>
          <w:color w:val="000000"/>
          <w:sz w:val="24"/>
          <w:szCs w:val="24"/>
          <w:lang w:eastAsia="es-ES"/>
        </w:rPr>
        <w:t xml:space="preserve"> focos</w:t>
      </w:r>
      <w:r w:rsidR="00D03B9C">
        <w:rPr>
          <w:rFonts w:eastAsia="Times New Roman"/>
          <w:color w:val="000000"/>
          <w:sz w:val="24"/>
          <w:szCs w:val="24"/>
          <w:lang w:eastAsia="es-ES"/>
        </w:rPr>
        <w:t>,</w:t>
      </w:r>
      <w:r>
        <w:rPr>
          <w:rFonts w:eastAsia="Times New Roman"/>
          <w:color w:val="000000"/>
          <w:sz w:val="24"/>
          <w:szCs w:val="24"/>
          <w:lang w:eastAsia="es-ES"/>
        </w:rPr>
        <w:t xml:space="preserve"> a la hora de </w:t>
      </w:r>
      <w:r w:rsidRPr="006F6018">
        <w:rPr>
          <w:rFonts w:eastAsia="Times New Roman"/>
          <w:b/>
          <w:color w:val="000000"/>
          <w:sz w:val="24"/>
          <w:szCs w:val="24"/>
          <w:lang w:eastAsia="es-ES"/>
        </w:rPr>
        <w:t>acompañar a nuestros clientes con soluciones adaptadas a los ciclos productivos del negocio y las nec</w:t>
      </w:r>
      <w:r w:rsidR="00D03B9C" w:rsidRPr="006F6018">
        <w:rPr>
          <w:rFonts w:eastAsia="Times New Roman"/>
          <w:b/>
          <w:color w:val="000000"/>
          <w:sz w:val="24"/>
          <w:szCs w:val="24"/>
          <w:lang w:eastAsia="es-ES"/>
        </w:rPr>
        <w:t>esidades específicas del sector</w:t>
      </w:r>
      <w:r w:rsidR="00D03B9C">
        <w:rPr>
          <w:rFonts w:eastAsia="Times New Roman"/>
          <w:color w:val="000000"/>
          <w:sz w:val="24"/>
          <w:szCs w:val="24"/>
          <w:lang w:eastAsia="es-ES"/>
        </w:rPr>
        <w:t xml:space="preserve">. Por ello, </w:t>
      </w:r>
      <w:r>
        <w:rPr>
          <w:rFonts w:eastAsia="Times New Roman"/>
          <w:color w:val="000000"/>
          <w:sz w:val="24"/>
          <w:szCs w:val="24"/>
          <w:lang w:eastAsia="es-ES"/>
        </w:rPr>
        <w:t xml:space="preserve">acompañamos un año más, a los </w:t>
      </w:r>
      <w:r w:rsidR="006F6018">
        <w:rPr>
          <w:rFonts w:eastAsia="Times New Roman"/>
          <w:color w:val="000000"/>
          <w:sz w:val="24"/>
          <w:szCs w:val="24"/>
          <w:lang w:eastAsia="es-ES"/>
        </w:rPr>
        <w:t>productores Angus,</w:t>
      </w:r>
      <w:r>
        <w:rPr>
          <w:rFonts w:eastAsia="Times New Roman"/>
          <w:color w:val="000000"/>
          <w:sz w:val="24"/>
          <w:szCs w:val="24"/>
          <w:lang w:eastAsia="es-ES"/>
        </w:rPr>
        <w:t xml:space="preserve"> considerando la importancia de la raza como una de las más difundidas de Argentina”, resaltaron desde la entidad.</w:t>
      </w:r>
    </w:p>
    <w:p w14:paraId="5ADD2A68" w14:textId="6A09C024" w:rsidR="00893C73" w:rsidRDefault="00893C73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</w:p>
    <w:p w14:paraId="773AE21C" w14:textId="139AB7A6" w:rsidR="00D03B9C" w:rsidRDefault="00D03B9C" w:rsidP="00D03B9C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>P</w:t>
      </w:r>
      <w:r w:rsidRPr="0081358F">
        <w:rPr>
          <w:color w:val="1D1D1B"/>
          <w:sz w:val="24"/>
          <w:szCs w:val="24"/>
          <w:lang w:eastAsia="es-ES"/>
        </w:rPr>
        <w:t xml:space="preserve">or segundo año consecutivo, </w:t>
      </w:r>
      <w:r w:rsidRPr="004D0A49">
        <w:rPr>
          <w:b/>
          <w:color w:val="1D1D1B"/>
          <w:sz w:val="24"/>
          <w:szCs w:val="24"/>
          <w:lang w:eastAsia="es-ES"/>
        </w:rPr>
        <w:t>Expoagro</w:t>
      </w:r>
      <w:r w:rsidRPr="0081358F">
        <w:rPr>
          <w:color w:val="1D1D1B"/>
          <w:sz w:val="24"/>
          <w:szCs w:val="24"/>
          <w:lang w:eastAsia="es-ES"/>
        </w:rPr>
        <w:t xml:space="preserve"> se une a</w:t>
      </w:r>
      <w:r>
        <w:rPr>
          <w:color w:val="1D1D1B"/>
          <w:sz w:val="24"/>
          <w:szCs w:val="24"/>
          <w:lang w:eastAsia="es-ES"/>
        </w:rPr>
        <w:t>l evento ganadero que</w:t>
      </w:r>
      <w:r w:rsidRPr="0081358F">
        <w:rPr>
          <w:color w:val="1D1D1B"/>
          <w:sz w:val="24"/>
          <w:szCs w:val="24"/>
          <w:lang w:eastAsia="es-ES"/>
        </w:rPr>
        <w:t xml:space="preserve"> exhibirá genética de primer nivel, con actividades variadas y un ambiente propicio para el </w:t>
      </w:r>
      <w:proofErr w:type="spellStart"/>
      <w:r w:rsidRPr="0081358F">
        <w:rPr>
          <w:color w:val="1D1D1B"/>
          <w:sz w:val="24"/>
          <w:szCs w:val="24"/>
          <w:lang w:eastAsia="es-ES"/>
        </w:rPr>
        <w:t>networking</w:t>
      </w:r>
      <w:proofErr w:type="spellEnd"/>
      <w:r w:rsidRPr="0081358F">
        <w:rPr>
          <w:color w:val="1D1D1B"/>
          <w:sz w:val="24"/>
          <w:szCs w:val="24"/>
          <w:lang w:eastAsia="es-ES"/>
        </w:rPr>
        <w:t xml:space="preserve">. </w:t>
      </w:r>
    </w:p>
    <w:p w14:paraId="31842616" w14:textId="3AA3CBB9" w:rsidR="006F6018" w:rsidRDefault="006F6018" w:rsidP="00D03B9C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r>
        <w:rPr>
          <w:color w:val="1D1D1B"/>
          <w:sz w:val="24"/>
          <w:szCs w:val="24"/>
          <w:lang w:eastAsia="es-ES"/>
        </w:rPr>
        <w:t xml:space="preserve">Para obtener más información acerca de Santander Agronegocios. Consultar </w:t>
      </w:r>
      <w:hyperlink r:id="rId8" w:history="1">
        <w:r w:rsidRPr="006F6018">
          <w:rPr>
            <w:rStyle w:val="Hipervnculo"/>
            <w:sz w:val="24"/>
            <w:szCs w:val="24"/>
            <w:lang w:eastAsia="es-ES"/>
          </w:rPr>
          <w:t>AQUÍ</w:t>
        </w:r>
      </w:hyperlink>
      <w:r>
        <w:rPr>
          <w:color w:val="1D1D1B"/>
          <w:sz w:val="24"/>
          <w:szCs w:val="24"/>
          <w:lang w:eastAsia="es-ES"/>
        </w:rPr>
        <w:t xml:space="preserve">. </w:t>
      </w:r>
    </w:p>
    <w:p w14:paraId="131D10E7" w14:textId="77777777" w:rsidR="00D03B9C" w:rsidRDefault="00D03B9C" w:rsidP="0081358F">
      <w:pPr>
        <w:pStyle w:val="Prrafodelista"/>
        <w:shd w:val="clear" w:color="auto" w:fill="FFFFFF"/>
        <w:spacing w:before="72" w:after="192" w:line="224" w:lineRule="atLeast"/>
        <w:jc w:val="both"/>
        <w:rPr>
          <w:color w:val="1D1D1B"/>
          <w:sz w:val="24"/>
          <w:szCs w:val="24"/>
          <w:lang w:eastAsia="es-ES"/>
        </w:rPr>
      </w:pPr>
      <w:bookmarkStart w:id="0" w:name="_GoBack"/>
      <w:bookmarkEnd w:id="0"/>
    </w:p>
    <w:sectPr w:rsidR="00D0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29E"/>
    <w:multiLevelType w:val="hybridMultilevel"/>
    <w:tmpl w:val="56F8E11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43121"/>
    <w:multiLevelType w:val="hybridMultilevel"/>
    <w:tmpl w:val="D5C819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2"/>
    <w:rsid w:val="000E1E8E"/>
    <w:rsid w:val="00290806"/>
    <w:rsid w:val="00304E9F"/>
    <w:rsid w:val="004D0A49"/>
    <w:rsid w:val="00526202"/>
    <w:rsid w:val="00626478"/>
    <w:rsid w:val="006B666A"/>
    <w:rsid w:val="006F6018"/>
    <w:rsid w:val="00756C07"/>
    <w:rsid w:val="0081358F"/>
    <w:rsid w:val="00893C73"/>
    <w:rsid w:val="00A62D09"/>
    <w:rsid w:val="00B92DF8"/>
    <w:rsid w:val="00C632BC"/>
    <w:rsid w:val="00C74D2C"/>
    <w:rsid w:val="00C94CCB"/>
    <w:rsid w:val="00D03B9C"/>
    <w:rsid w:val="00E857AB"/>
    <w:rsid w:val="00F6051A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A6F"/>
  <w15:chartTrackingRefBased/>
  <w15:docId w15:val="{E191A557-9A49-45F5-9971-0C8481D7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202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6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26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262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62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nder.com.ar/agro/financiamient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C5316F65-9621-4E28-AE67-C2049835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84C4E-83D7-4A16-AF55-C553F7001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E595A-3744-4F25-8198-83E1C573CEA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Quatrini</dc:creator>
  <cp:keywords/>
  <dc:description/>
  <cp:lastModifiedBy>Antonella Antonella Schiantarelli</cp:lastModifiedBy>
  <cp:revision>2</cp:revision>
  <dcterms:created xsi:type="dcterms:W3CDTF">2023-08-29T20:15:00Z</dcterms:created>
  <dcterms:modified xsi:type="dcterms:W3CDTF">2023-08-29T20:15:00Z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