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40" w:rsidRPr="00665A07" w:rsidRDefault="009904DA" w:rsidP="00665A07">
      <w:pPr>
        <w:pStyle w:val="Ttulo4"/>
        <w:shd w:val="clear" w:color="auto" w:fill="FFFFFF"/>
        <w:spacing w:before="0"/>
        <w:jc w:val="center"/>
        <w:rPr>
          <w:rFonts w:eastAsia="Arial"/>
          <w:i w:val="0"/>
          <w:color w:val="008536"/>
          <w:sz w:val="32"/>
          <w:szCs w:val="32"/>
        </w:rPr>
      </w:pPr>
      <w:bookmarkStart w:id="0" w:name="_gjdgxs" w:colFirst="0" w:colLast="0"/>
      <w:bookmarkEnd w:id="0"/>
      <w:r w:rsidRPr="00665A07">
        <w:rPr>
          <w:rFonts w:eastAsia="Arial"/>
          <w:i w:val="0"/>
          <w:color w:val="000000" w:themeColor="text1"/>
          <w:sz w:val="32"/>
          <w:szCs w:val="32"/>
        </w:rPr>
        <w:t xml:space="preserve">Frente a la sequía, el </w:t>
      </w:r>
      <w:proofErr w:type="spellStart"/>
      <w:r w:rsidRPr="00665A07">
        <w:rPr>
          <w:rFonts w:eastAsia="Arial"/>
          <w:i w:val="0"/>
          <w:color w:val="000000" w:themeColor="text1"/>
          <w:sz w:val="32"/>
          <w:szCs w:val="32"/>
        </w:rPr>
        <w:t>draper</w:t>
      </w:r>
      <w:proofErr w:type="spellEnd"/>
      <w:r w:rsidRPr="00665A07">
        <w:rPr>
          <w:rFonts w:eastAsia="Arial"/>
          <w:i w:val="0"/>
          <w:color w:val="000000" w:themeColor="text1"/>
          <w:sz w:val="32"/>
          <w:szCs w:val="32"/>
        </w:rPr>
        <w:t xml:space="preserve"> será protagonista en la cosecha que se viene</w:t>
      </w:r>
    </w:p>
    <w:p w:rsidR="00F43F40" w:rsidRDefault="00F43F40"/>
    <w:p w:rsidR="00F43F40" w:rsidRPr="00665A07" w:rsidRDefault="009904DA" w:rsidP="00665A07">
      <w:pPr>
        <w:jc w:val="center"/>
        <w:rPr>
          <w:i/>
          <w:color w:val="000000" w:themeColor="text1"/>
          <w:sz w:val="24"/>
          <w:szCs w:val="24"/>
        </w:rPr>
      </w:pPr>
      <w:r w:rsidRPr="00665A07">
        <w:rPr>
          <w:i/>
          <w:color w:val="000000" w:themeColor="text1"/>
          <w:sz w:val="24"/>
          <w:szCs w:val="24"/>
        </w:rPr>
        <w:t xml:space="preserve">Piersanti dirá presente en </w:t>
      </w:r>
      <w:proofErr w:type="spellStart"/>
      <w:r w:rsidRPr="00665A07">
        <w:rPr>
          <w:i/>
          <w:color w:val="000000" w:themeColor="text1"/>
          <w:sz w:val="24"/>
          <w:szCs w:val="24"/>
        </w:rPr>
        <w:t>Expoagro</w:t>
      </w:r>
      <w:proofErr w:type="spellEnd"/>
      <w:r w:rsidRPr="00665A07">
        <w:rPr>
          <w:i/>
          <w:color w:val="000000" w:themeColor="text1"/>
          <w:sz w:val="24"/>
          <w:szCs w:val="24"/>
        </w:rPr>
        <w:t xml:space="preserve"> 2023 edición YPF Agro, como sponsor oficial, con novedades en cabezales </w:t>
      </w:r>
      <w:proofErr w:type="spellStart"/>
      <w:r w:rsidRPr="00665A07">
        <w:rPr>
          <w:i/>
          <w:color w:val="000000" w:themeColor="text1"/>
          <w:sz w:val="24"/>
          <w:szCs w:val="24"/>
        </w:rPr>
        <w:t>drapers</w:t>
      </w:r>
      <w:proofErr w:type="spellEnd"/>
      <w:r w:rsidRPr="00665A07">
        <w:rPr>
          <w:i/>
          <w:color w:val="000000" w:themeColor="text1"/>
          <w:sz w:val="24"/>
          <w:szCs w:val="24"/>
        </w:rPr>
        <w:t xml:space="preserve"> y de reforma a lona y un consultorio gratuito para contratistas y productores forrajeros.</w:t>
      </w:r>
    </w:p>
    <w:p w:rsidR="00F43F40" w:rsidRPr="00665A07" w:rsidRDefault="009904DA" w:rsidP="00665A07">
      <w:pPr>
        <w:spacing w:line="276" w:lineRule="auto"/>
        <w:jc w:val="both"/>
        <w:rPr>
          <w:sz w:val="24"/>
          <w:szCs w:val="24"/>
        </w:rPr>
      </w:pPr>
      <w:r w:rsidRPr="00665A07">
        <w:rPr>
          <w:color w:val="000000"/>
          <w:sz w:val="24"/>
          <w:szCs w:val="24"/>
        </w:rPr>
        <w:t xml:space="preserve">Con su misión de maximizar el rendimiento de la cosecha mediante productos con innovación tecnológica en sistema de corte y recolección, Piersanti estará presente, </w:t>
      </w:r>
      <w:r w:rsidRPr="00665A07">
        <w:rPr>
          <w:color w:val="000000"/>
          <w:sz w:val="24"/>
          <w:szCs w:val="24"/>
          <w:highlight w:val="white"/>
        </w:rPr>
        <w:t xml:space="preserve">del 7 al 10 de </w:t>
      </w:r>
      <w:r w:rsidRPr="00665A07">
        <w:rPr>
          <w:sz w:val="24"/>
          <w:szCs w:val="24"/>
        </w:rPr>
        <w:t xml:space="preserve">marzo de 2023 en el Predio ferial y autódromo de San Nicolás, como sponsor oficial de la </w:t>
      </w:r>
      <w:proofErr w:type="spellStart"/>
      <w:r w:rsidRPr="00665A07">
        <w:rPr>
          <w:color w:val="000000"/>
          <w:sz w:val="24"/>
          <w:szCs w:val="24"/>
        </w:rPr>
        <w:t>megamuestra</w:t>
      </w:r>
      <w:proofErr w:type="spellEnd"/>
      <w:r w:rsidRPr="00665A07">
        <w:rPr>
          <w:color w:val="000000"/>
          <w:sz w:val="24"/>
          <w:szCs w:val="24"/>
        </w:rPr>
        <w:t xml:space="preserve"> agroindustrial a cielo abierto más importante de la región</w:t>
      </w:r>
      <w:r w:rsidRPr="00665A07">
        <w:rPr>
          <w:sz w:val="24"/>
          <w:szCs w:val="24"/>
        </w:rPr>
        <w:t xml:space="preserve">. Desde </w:t>
      </w:r>
      <w:proofErr w:type="spellStart"/>
      <w:r w:rsidRPr="00665A07">
        <w:rPr>
          <w:sz w:val="24"/>
          <w:szCs w:val="24"/>
        </w:rPr>
        <w:t>Noetinger</w:t>
      </w:r>
      <w:proofErr w:type="spellEnd"/>
      <w:r w:rsidRPr="00665A07">
        <w:rPr>
          <w:sz w:val="24"/>
          <w:szCs w:val="24"/>
        </w:rPr>
        <w:t xml:space="preserve">, Córdoba, esta pyme desembarcará con sus avances en el cabezal </w:t>
      </w:r>
      <w:proofErr w:type="spellStart"/>
      <w:r w:rsidRPr="00665A07">
        <w:rPr>
          <w:sz w:val="24"/>
          <w:szCs w:val="24"/>
        </w:rPr>
        <w:t>Hilerador</w:t>
      </w:r>
      <w:proofErr w:type="spellEnd"/>
      <w:r w:rsidRPr="00665A07">
        <w:rPr>
          <w:sz w:val="24"/>
          <w:szCs w:val="24"/>
        </w:rPr>
        <w:t xml:space="preserve"> </w:t>
      </w:r>
      <w:proofErr w:type="spellStart"/>
      <w:r w:rsidRPr="00665A07">
        <w:rPr>
          <w:sz w:val="24"/>
          <w:szCs w:val="24"/>
        </w:rPr>
        <w:t>draper</w:t>
      </w:r>
      <w:proofErr w:type="spellEnd"/>
      <w:r w:rsidRPr="00665A07">
        <w:rPr>
          <w:sz w:val="24"/>
          <w:szCs w:val="24"/>
        </w:rPr>
        <w:t xml:space="preserve"> triple propósito DHF2000, considerando el protagonismo central que tendrá en la cosecha que se avecina, en virtud de la sequía.</w:t>
      </w:r>
    </w:p>
    <w:p w:rsidR="00F43F40" w:rsidRPr="00665A07" w:rsidRDefault="009904DA" w:rsidP="00665A07">
      <w:pPr>
        <w:spacing w:line="276" w:lineRule="auto"/>
        <w:jc w:val="both"/>
        <w:rPr>
          <w:sz w:val="24"/>
          <w:szCs w:val="24"/>
        </w:rPr>
      </w:pPr>
      <w:r w:rsidRPr="00665A07">
        <w:rPr>
          <w:sz w:val="24"/>
          <w:szCs w:val="24"/>
        </w:rPr>
        <w:t xml:space="preserve">Además de sus novedades en productos y promociones comerciales para encarar la próxima campaña, contarán con toda la línea de cabezales </w:t>
      </w:r>
      <w:proofErr w:type="spellStart"/>
      <w:r w:rsidRPr="00665A07">
        <w:rPr>
          <w:sz w:val="24"/>
          <w:szCs w:val="24"/>
        </w:rPr>
        <w:t>drapers</w:t>
      </w:r>
      <w:proofErr w:type="spellEnd"/>
      <w:r w:rsidRPr="00665A07">
        <w:rPr>
          <w:sz w:val="24"/>
          <w:szCs w:val="24"/>
        </w:rPr>
        <w:t xml:space="preserve"> y de reforma a lona, en el ampliado espacio de la empresa en </w:t>
      </w:r>
      <w:proofErr w:type="spellStart"/>
      <w:r w:rsidRPr="00665A07">
        <w:rPr>
          <w:sz w:val="24"/>
          <w:szCs w:val="24"/>
        </w:rPr>
        <w:t>Expoagro</w:t>
      </w:r>
      <w:proofErr w:type="spellEnd"/>
      <w:r w:rsidRPr="00665A07">
        <w:rPr>
          <w:sz w:val="24"/>
          <w:szCs w:val="24"/>
        </w:rPr>
        <w:t xml:space="preserve"> 2023 edición YPF Agro. En ese sentido, Adrián </w:t>
      </w:r>
      <w:proofErr w:type="spellStart"/>
      <w:r w:rsidRPr="00665A07">
        <w:rPr>
          <w:sz w:val="24"/>
          <w:szCs w:val="24"/>
        </w:rPr>
        <w:t>Mancini</w:t>
      </w:r>
      <w:proofErr w:type="spellEnd"/>
      <w:r w:rsidRPr="00665A07">
        <w:rPr>
          <w:sz w:val="24"/>
          <w:szCs w:val="24"/>
        </w:rPr>
        <w:t xml:space="preserve">, del equipo de Comunicación y Marketing de Piersanti, especificó: “En marzo haremos foco en los avances que hemos logrado en nuestro cabezal </w:t>
      </w:r>
      <w:proofErr w:type="spellStart"/>
      <w:r w:rsidRPr="00665A07">
        <w:rPr>
          <w:sz w:val="24"/>
          <w:szCs w:val="24"/>
        </w:rPr>
        <w:t>Hilerador</w:t>
      </w:r>
      <w:proofErr w:type="spellEnd"/>
      <w:r w:rsidRPr="00665A07">
        <w:rPr>
          <w:sz w:val="24"/>
          <w:szCs w:val="24"/>
        </w:rPr>
        <w:t xml:space="preserve"> </w:t>
      </w:r>
      <w:proofErr w:type="spellStart"/>
      <w:r w:rsidRPr="00665A07">
        <w:rPr>
          <w:sz w:val="24"/>
          <w:szCs w:val="24"/>
        </w:rPr>
        <w:t>draper</w:t>
      </w:r>
      <w:proofErr w:type="spellEnd"/>
      <w:r w:rsidRPr="00665A07">
        <w:rPr>
          <w:sz w:val="24"/>
          <w:szCs w:val="24"/>
        </w:rPr>
        <w:t xml:space="preserve"> triple propósito el DHF2000”. </w:t>
      </w:r>
    </w:p>
    <w:p w:rsidR="00F43F40" w:rsidRPr="00665A07" w:rsidRDefault="009904DA" w:rsidP="00665A07">
      <w:pPr>
        <w:spacing w:line="276" w:lineRule="auto"/>
        <w:jc w:val="both"/>
        <w:rPr>
          <w:sz w:val="24"/>
          <w:szCs w:val="24"/>
        </w:rPr>
      </w:pPr>
      <w:r w:rsidRPr="00665A07">
        <w:rPr>
          <w:sz w:val="24"/>
          <w:szCs w:val="24"/>
        </w:rPr>
        <w:t xml:space="preserve">Al respecto, aseguró: “Está destinado específicamente para la cosecha estándar y también, por supuesto, para el </w:t>
      </w:r>
      <w:proofErr w:type="spellStart"/>
      <w:r w:rsidRPr="00665A07">
        <w:rPr>
          <w:sz w:val="24"/>
          <w:szCs w:val="24"/>
        </w:rPr>
        <w:t>hilerado</w:t>
      </w:r>
      <w:proofErr w:type="spellEnd"/>
      <w:r w:rsidRPr="00665A07">
        <w:rPr>
          <w:sz w:val="24"/>
          <w:szCs w:val="24"/>
        </w:rPr>
        <w:t xml:space="preserve"> central y el </w:t>
      </w:r>
      <w:proofErr w:type="spellStart"/>
      <w:r w:rsidRPr="00665A07">
        <w:rPr>
          <w:sz w:val="24"/>
          <w:szCs w:val="24"/>
        </w:rPr>
        <w:t>hilerado</w:t>
      </w:r>
      <w:proofErr w:type="spellEnd"/>
      <w:r w:rsidRPr="00665A07">
        <w:rPr>
          <w:sz w:val="24"/>
          <w:szCs w:val="24"/>
        </w:rPr>
        <w:t xml:space="preserve"> lateral, en este caso, puntualmente para algunas legumbres, como es el poroto en el norte en nuestro país”. Además, agregó que “tiene un ancho de labor de 30, 35, 40 y 45 pies”. </w:t>
      </w:r>
    </w:p>
    <w:p w:rsidR="00F43F40" w:rsidRPr="00665A07" w:rsidRDefault="009904DA" w:rsidP="00665A07">
      <w:pPr>
        <w:spacing w:line="276" w:lineRule="auto"/>
        <w:jc w:val="both"/>
        <w:rPr>
          <w:b/>
          <w:sz w:val="24"/>
          <w:szCs w:val="24"/>
        </w:rPr>
      </w:pPr>
      <w:r w:rsidRPr="00665A07">
        <w:rPr>
          <w:b/>
          <w:sz w:val="24"/>
          <w:szCs w:val="24"/>
        </w:rPr>
        <w:t>El impacto de la sequía</w:t>
      </w:r>
    </w:p>
    <w:p w:rsidR="00F43F40" w:rsidRPr="00665A07" w:rsidRDefault="009904DA" w:rsidP="00665A07">
      <w:pPr>
        <w:spacing w:line="276" w:lineRule="auto"/>
        <w:jc w:val="both"/>
        <w:rPr>
          <w:sz w:val="24"/>
          <w:szCs w:val="24"/>
        </w:rPr>
      </w:pPr>
      <w:r w:rsidRPr="00665A07">
        <w:rPr>
          <w:sz w:val="24"/>
          <w:szCs w:val="24"/>
        </w:rPr>
        <w:t xml:space="preserve">Un aspecto sobresaliente para Piersanti es atender a la actual situación climática, a fin de asesorar y acercar al productor aquellas tecnologías estratégicas para mejorar su calidad de cosecha. </w:t>
      </w:r>
      <w:proofErr w:type="spellStart"/>
      <w:r w:rsidRPr="00665A07">
        <w:rPr>
          <w:sz w:val="24"/>
          <w:szCs w:val="24"/>
        </w:rPr>
        <w:t>Mancini</w:t>
      </w:r>
      <w:proofErr w:type="spellEnd"/>
      <w:r w:rsidRPr="00665A07">
        <w:rPr>
          <w:sz w:val="24"/>
          <w:szCs w:val="24"/>
        </w:rPr>
        <w:t xml:space="preserve"> comentó, en esa línea: “Sabemos que el impacto de la sequía en esta campaña tendrá sus consecuencias por lo cual el </w:t>
      </w:r>
      <w:proofErr w:type="spellStart"/>
      <w:r w:rsidRPr="00665A07">
        <w:rPr>
          <w:sz w:val="24"/>
          <w:szCs w:val="24"/>
        </w:rPr>
        <w:t>draper</w:t>
      </w:r>
      <w:proofErr w:type="spellEnd"/>
      <w:r w:rsidRPr="00665A07">
        <w:rPr>
          <w:sz w:val="24"/>
          <w:szCs w:val="24"/>
        </w:rPr>
        <w:t xml:space="preserve"> volverá a tener un protagonismo central en la cosecha que se avecina”. </w:t>
      </w:r>
    </w:p>
    <w:p w:rsidR="00F43F40" w:rsidRPr="00665A07" w:rsidRDefault="009904DA" w:rsidP="00665A07">
      <w:pPr>
        <w:spacing w:line="276" w:lineRule="auto"/>
        <w:jc w:val="both"/>
        <w:rPr>
          <w:sz w:val="24"/>
          <w:szCs w:val="24"/>
        </w:rPr>
      </w:pPr>
      <w:r w:rsidRPr="00665A07">
        <w:rPr>
          <w:sz w:val="24"/>
          <w:szCs w:val="24"/>
        </w:rPr>
        <w:t xml:space="preserve">Con respecto a sus beneficios, consideró: “Menor pérdida por cabezal y menor consumo de combustibles son dos factores claves para optimizar los números en lo que a cosecha se refiere”. </w:t>
      </w:r>
    </w:p>
    <w:p w:rsidR="00F43F40" w:rsidRPr="00665A07" w:rsidRDefault="009904DA" w:rsidP="00665A07">
      <w:pPr>
        <w:spacing w:line="276" w:lineRule="auto"/>
        <w:jc w:val="both"/>
        <w:rPr>
          <w:sz w:val="24"/>
          <w:szCs w:val="24"/>
        </w:rPr>
      </w:pPr>
      <w:r w:rsidRPr="00665A07">
        <w:rPr>
          <w:sz w:val="24"/>
          <w:szCs w:val="24"/>
        </w:rPr>
        <w:t xml:space="preserve">Un espacio especialmente diseñado en el stand de Piersanti estará enfocado en el impacto de la sequía para los forrajes, a través de una oportunidad única de estar mano a mano con uno de los especialistas más destacados de la Argentina en el tema. El ingeniero Pablo </w:t>
      </w:r>
      <w:proofErr w:type="spellStart"/>
      <w:r w:rsidRPr="00665A07">
        <w:rPr>
          <w:sz w:val="24"/>
          <w:szCs w:val="24"/>
        </w:rPr>
        <w:t>Catani</w:t>
      </w:r>
      <w:proofErr w:type="spellEnd"/>
      <w:r w:rsidRPr="00665A07">
        <w:rPr>
          <w:sz w:val="24"/>
          <w:szCs w:val="24"/>
        </w:rPr>
        <w:t xml:space="preserve">, consultor externo de la empresa, mantendrá un consultorio </w:t>
      </w:r>
      <w:r w:rsidRPr="00665A07">
        <w:rPr>
          <w:sz w:val="24"/>
          <w:szCs w:val="24"/>
        </w:rPr>
        <w:lastRenderedPageBreak/>
        <w:t>gratuito para productores y contratistas, para que sepan cómo ser más eficientes en la cosecha y la preparación de los forrajes conservados con miras al próximo invierno.</w:t>
      </w:r>
    </w:p>
    <w:p w:rsidR="00F43F40" w:rsidRPr="00665A07" w:rsidRDefault="009904DA" w:rsidP="00665A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665A07">
        <w:rPr>
          <w:color w:val="000000"/>
          <w:sz w:val="24"/>
          <w:szCs w:val="24"/>
        </w:rPr>
        <w:t xml:space="preserve">Piersanti en la última edición de los Premios CITA, que reconocen la innovación en tecnología agropecuaria, obtuvo el premio en la categoría Forrajes y el galardón de Oro por el Agrupador, </w:t>
      </w:r>
      <w:proofErr w:type="spellStart"/>
      <w:r w:rsidRPr="00665A07">
        <w:rPr>
          <w:color w:val="000000"/>
          <w:sz w:val="24"/>
          <w:szCs w:val="24"/>
        </w:rPr>
        <w:t>hilerador</w:t>
      </w:r>
      <w:proofErr w:type="spellEnd"/>
      <w:r w:rsidRPr="00665A07">
        <w:rPr>
          <w:color w:val="000000"/>
          <w:sz w:val="24"/>
          <w:szCs w:val="24"/>
        </w:rPr>
        <w:t xml:space="preserve">, </w:t>
      </w:r>
      <w:proofErr w:type="spellStart"/>
      <w:r w:rsidRPr="00665A07">
        <w:rPr>
          <w:color w:val="000000"/>
          <w:sz w:val="24"/>
          <w:szCs w:val="24"/>
        </w:rPr>
        <w:t>invertidor</w:t>
      </w:r>
      <w:proofErr w:type="spellEnd"/>
      <w:r w:rsidRPr="00665A07">
        <w:rPr>
          <w:color w:val="000000"/>
          <w:sz w:val="24"/>
          <w:szCs w:val="24"/>
        </w:rPr>
        <w:t xml:space="preserve"> de hileras. De acuerdo con el jurado, esta innovación mereció la mayor distinción debido a que permite optimizar la calidad del trabajo, logrando productos de buena calidad nutricional, que favorecen la conversión a carne y leche, y que también pueden aplicar esta tecnología a otros forrajes destinados a la confección de reservas.</w:t>
      </w:r>
    </w:p>
    <w:p w:rsidR="00F43F40" w:rsidRPr="00665A07" w:rsidRDefault="009904DA" w:rsidP="00665A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65A07">
        <w:rPr>
          <w:b/>
          <w:color w:val="000000"/>
          <w:sz w:val="24"/>
          <w:szCs w:val="24"/>
        </w:rPr>
        <w:t xml:space="preserve">Para mejorar la calidad de cosecha </w:t>
      </w:r>
    </w:p>
    <w:p w:rsidR="00F43F40" w:rsidRPr="00665A07" w:rsidRDefault="00F43F40" w:rsidP="00665A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000000"/>
          <w:sz w:val="24"/>
          <w:szCs w:val="24"/>
        </w:rPr>
      </w:pPr>
    </w:p>
    <w:p w:rsidR="00F43F40" w:rsidRPr="00665A07" w:rsidRDefault="009904DA" w:rsidP="00665A07">
      <w:pPr>
        <w:spacing w:line="276" w:lineRule="auto"/>
        <w:jc w:val="both"/>
        <w:rPr>
          <w:sz w:val="24"/>
          <w:szCs w:val="24"/>
        </w:rPr>
      </w:pPr>
      <w:r w:rsidRPr="00665A07">
        <w:rPr>
          <w:sz w:val="24"/>
          <w:szCs w:val="24"/>
        </w:rPr>
        <w:t xml:space="preserve">Piersanti es una pyme agroindustrial originaria de </w:t>
      </w:r>
      <w:proofErr w:type="spellStart"/>
      <w:r w:rsidRPr="00665A07">
        <w:rPr>
          <w:sz w:val="24"/>
          <w:szCs w:val="24"/>
        </w:rPr>
        <w:t>Noetinger</w:t>
      </w:r>
      <w:proofErr w:type="spellEnd"/>
      <w:r w:rsidRPr="00665A07">
        <w:rPr>
          <w:sz w:val="24"/>
          <w:szCs w:val="24"/>
        </w:rPr>
        <w:t xml:space="preserve">, Córdoba, con una trayectoria de más de 35 años produciendo y generando tecnología para mejorar la calidad de cosecha. Así, su actividad se centra en la fabricación de cabezales </w:t>
      </w:r>
      <w:proofErr w:type="spellStart"/>
      <w:r w:rsidRPr="00665A07">
        <w:rPr>
          <w:sz w:val="24"/>
          <w:szCs w:val="24"/>
        </w:rPr>
        <w:t>drapers</w:t>
      </w:r>
      <w:proofErr w:type="spellEnd"/>
      <w:r w:rsidRPr="00665A07">
        <w:rPr>
          <w:sz w:val="24"/>
          <w:szCs w:val="24"/>
        </w:rPr>
        <w:t xml:space="preserve">, reformas a lona, plataformas </w:t>
      </w:r>
      <w:proofErr w:type="spellStart"/>
      <w:r w:rsidRPr="00665A07">
        <w:rPr>
          <w:sz w:val="24"/>
          <w:szCs w:val="24"/>
        </w:rPr>
        <w:t>hileradoras</w:t>
      </w:r>
      <w:proofErr w:type="spellEnd"/>
      <w:r w:rsidRPr="00665A07">
        <w:rPr>
          <w:sz w:val="24"/>
          <w:szCs w:val="24"/>
        </w:rPr>
        <w:t xml:space="preserve"> y actualización de cabezales convencionales para cosechar soja, arroz, garbanzo, arvejas, porotos y trigo.</w:t>
      </w:r>
    </w:p>
    <w:p w:rsidR="00F43F40" w:rsidRPr="00665A07" w:rsidRDefault="009904DA" w:rsidP="00665A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000000"/>
          <w:sz w:val="24"/>
          <w:szCs w:val="24"/>
        </w:rPr>
      </w:pPr>
      <w:r w:rsidRPr="00665A07">
        <w:rPr>
          <w:color w:val="000000"/>
          <w:sz w:val="24"/>
          <w:szCs w:val="24"/>
        </w:rPr>
        <w:t xml:space="preserve">En 2007, fue pionera en Argentina y en </w:t>
      </w:r>
      <w:proofErr w:type="spellStart"/>
      <w:r w:rsidRPr="00665A07">
        <w:rPr>
          <w:color w:val="000000"/>
          <w:sz w:val="24"/>
          <w:szCs w:val="24"/>
        </w:rPr>
        <w:t>Latinomérica</w:t>
      </w:r>
      <w:proofErr w:type="spellEnd"/>
      <w:r w:rsidRPr="00665A07">
        <w:rPr>
          <w:color w:val="000000"/>
          <w:sz w:val="24"/>
          <w:szCs w:val="24"/>
        </w:rPr>
        <w:t xml:space="preserve"> en el desarrollo de cabezales por alimentación de cintas de lona (tipo </w:t>
      </w:r>
      <w:proofErr w:type="spellStart"/>
      <w:r w:rsidRPr="00665A07">
        <w:rPr>
          <w:color w:val="000000"/>
          <w:sz w:val="24"/>
          <w:szCs w:val="24"/>
        </w:rPr>
        <w:t>draper</w:t>
      </w:r>
      <w:proofErr w:type="spellEnd"/>
      <w:r w:rsidRPr="00665A07">
        <w:rPr>
          <w:color w:val="000000"/>
          <w:sz w:val="24"/>
          <w:szCs w:val="24"/>
        </w:rPr>
        <w:t>) con barra de corte flexible y flotante.</w:t>
      </w:r>
    </w:p>
    <w:p w:rsidR="00F43F40" w:rsidRPr="00665A07" w:rsidRDefault="00F43F40" w:rsidP="00665A07">
      <w:pPr>
        <w:spacing w:line="276" w:lineRule="auto"/>
        <w:jc w:val="both"/>
        <w:rPr>
          <w:sz w:val="24"/>
          <w:szCs w:val="24"/>
        </w:rPr>
      </w:pPr>
      <w:bookmarkStart w:id="1" w:name="_GoBack"/>
      <w:bookmarkEnd w:id="1"/>
    </w:p>
    <w:sectPr w:rsidR="00F43F40" w:rsidRPr="00665A07">
      <w:headerReference w:type="default" r:id="rId6"/>
      <w:footerReference w:type="default" r:id="rId7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5C" w:rsidRDefault="003A735C">
      <w:pPr>
        <w:spacing w:after="0" w:line="240" w:lineRule="auto"/>
      </w:pPr>
      <w:r>
        <w:separator/>
      </w:r>
    </w:p>
  </w:endnote>
  <w:endnote w:type="continuationSeparator" w:id="0">
    <w:p w:rsidR="003A735C" w:rsidRDefault="003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40" w:rsidRDefault="009904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7649627" cy="64325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5C" w:rsidRDefault="003A735C">
      <w:pPr>
        <w:spacing w:after="0" w:line="240" w:lineRule="auto"/>
      </w:pPr>
      <w:r>
        <w:separator/>
      </w:r>
    </w:p>
  </w:footnote>
  <w:footnote w:type="continuationSeparator" w:id="0">
    <w:p w:rsidR="003A735C" w:rsidRDefault="003A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40" w:rsidRDefault="009904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7646433" cy="1238916"/>
          <wp:effectExtent l="0" t="0" r="0" b="0"/>
          <wp:docPr id="1" name="image1.png" descr="I:\Marketing\2023 Expoagro\IDENTIDAD VISUAL\NUEVO encabezado para word 20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:\Marketing\2023 Expoagro\IDENTIDAD VISUAL\NUEVO encabezado para word 20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40"/>
    <w:rsid w:val="003A735C"/>
    <w:rsid w:val="00665A07"/>
    <w:rsid w:val="006C28AC"/>
    <w:rsid w:val="009904DA"/>
    <w:rsid w:val="00F4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E036B-9804-4304-90D4-C7AB2C99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Brenda Quatrini</cp:lastModifiedBy>
  <cp:revision>3</cp:revision>
  <dcterms:created xsi:type="dcterms:W3CDTF">2023-01-13T15:28:00Z</dcterms:created>
  <dcterms:modified xsi:type="dcterms:W3CDTF">2023-01-13T22:05:00Z</dcterms:modified>
</cp:coreProperties>
</file>