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2FF" w14:textId="77777777" w:rsidR="004721C4" w:rsidRPr="004721C4" w:rsidRDefault="004721C4" w:rsidP="004721C4">
      <w:pPr>
        <w:pStyle w:val="Ttulo1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heading=h.b9fnsxz0kcmu"/>
      <w:bookmarkEnd w:id="0"/>
      <w:r w:rsidRPr="004721C4">
        <w:rPr>
          <w:rFonts w:asciiTheme="minorHAnsi" w:hAnsiTheme="minorHAnsi" w:cstheme="minorHAnsi"/>
          <w:sz w:val="32"/>
          <w:szCs w:val="32"/>
        </w:rPr>
        <w:t>Fendt desembarca en Argentina y marca el inicio de una nueva era tecnológica para el agro</w:t>
      </w:r>
    </w:p>
    <w:p w14:paraId="3E1E7639" w14:textId="0F4D9F1E" w:rsidR="008364DD" w:rsidRPr="004721C4" w:rsidRDefault="00F579FA" w:rsidP="00F579FA">
      <w:pPr>
        <w:spacing w:before="240" w:after="120" w:line="276" w:lineRule="auto"/>
        <w:jc w:val="center"/>
        <w:rPr>
          <w:rFonts w:eastAsia="Calibri" w:cstheme="minorHAnsi"/>
          <w:i/>
          <w:lang w:val="es-ES"/>
        </w:rPr>
      </w:pPr>
      <w:r>
        <w:rPr>
          <w:rFonts w:eastAsia="Calibri" w:cstheme="minorHAnsi"/>
          <w:i/>
          <w:lang w:val="es-ES"/>
        </w:rPr>
        <w:t>La marca</w:t>
      </w:r>
      <w:r w:rsidRPr="00F579FA">
        <w:rPr>
          <w:rFonts w:eastAsia="Calibri" w:cstheme="minorHAnsi"/>
          <w:i/>
          <w:lang w:val="es-ES"/>
        </w:rPr>
        <w:t xml:space="preserve"> ofrecerá un portfolio orientado a maximizar la performance operativa, la conectividad y el confort del operador</w:t>
      </w:r>
      <w:r>
        <w:rPr>
          <w:rFonts w:eastAsia="Calibri" w:cstheme="minorHAnsi"/>
          <w:i/>
          <w:lang w:val="es-ES"/>
        </w:rPr>
        <w:t xml:space="preserve">. Además, estará presente </w:t>
      </w:r>
      <w:r w:rsidR="004721C4" w:rsidRPr="004721C4">
        <w:rPr>
          <w:rFonts w:eastAsia="Calibri" w:cstheme="minorHAnsi"/>
          <w:i/>
          <w:lang w:val="es-ES"/>
        </w:rPr>
        <w:t>en Expoagro 2026 edición Y</w:t>
      </w:r>
      <w:r w:rsidR="004721C4">
        <w:rPr>
          <w:rFonts w:eastAsia="Calibri" w:cstheme="minorHAnsi"/>
          <w:i/>
          <w:lang w:val="es-ES"/>
        </w:rPr>
        <w:t xml:space="preserve">PF </w:t>
      </w:r>
      <w:r w:rsidR="004721C4" w:rsidRPr="004721C4">
        <w:rPr>
          <w:rFonts w:eastAsia="Calibri" w:cstheme="minorHAnsi"/>
          <w:i/>
          <w:lang w:val="es-ES"/>
        </w:rPr>
        <w:t>Agro</w:t>
      </w:r>
      <w:r>
        <w:rPr>
          <w:rFonts w:eastAsia="Calibri" w:cstheme="minorHAnsi"/>
          <w:i/>
          <w:lang w:val="es-ES"/>
        </w:rPr>
        <w:t xml:space="preserve"> </w:t>
      </w:r>
      <w:r w:rsidRPr="00F579FA">
        <w:rPr>
          <w:rFonts w:eastAsia="Calibri" w:cstheme="minorHAnsi"/>
          <w:i/>
          <w:lang w:val="es-ES"/>
        </w:rPr>
        <w:t xml:space="preserve">donde los </w:t>
      </w:r>
      <w:r>
        <w:rPr>
          <w:rFonts w:eastAsia="Calibri" w:cstheme="minorHAnsi"/>
          <w:i/>
          <w:lang w:val="es-ES"/>
        </w:rPr>
        <w:t>visitantes</w:t>
      </w:r>
      <w:r w:rsidRPr="00F579FA">
        <w:rPr>
          <w:rFonts w:eastAsia="Calibri" w:cstheme="minorHAnsi"/>
          <w:i/>
          <w:lang w:val="es-ES"/>
        </w:rPr>
        <w:t xml:space="preserve"> podrán vivir de cerca la experiencia </w:t>
      </w:r>
      <w:proofErr w:type="spellStart"/>
      <w:r w:rsidRPr="00F579FA">
        <w:rPr>
          <w:rFonts w:eastAsia="Calibri" w:cstheme="minorHAnsi"/>
          <w:i/>
          <w:lang w:val="es-ES"/>
        </w:rPr>
        <w:t>Fendt</w:t>
      </w:r>
      <w:proofErr w:type="spellEnd"/>
      <w:r w:rsidRPr="00F579FA">
        <w:rPr>
          <w:rFonts w:eastAsia="Calibri" w:cstheme="minorHAnsi"/>
          <w:i/>
          <w:lang w:val="es-ES"/>
        </w:rPr>
        <w:t>.</w:t>
      </w:r>
    </w:p>
    <w:p w14:paraId="42A3D920" w14:textId="3D481228" w:rsidR="004721C4" w:rsidRP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bookmarkStart w:id="1" w:name="_heading=h.85u383ecj9uu"/>
      <w:bookmarkEnd w:id="1"/>
      <w:proofErr w:type="spellStart"/>
      <w:r>
        <w:rPr>
          <w:rFonts w:asciiTheme="minorHAnsi" w:hAnsiTheme="minorHAnsi" w:cstheme="minorHAnsi"/>
          <w:lang w:val="es-ES"/>
        </w:rPr>
        <w:t>Fendt</w:t>
      </w:r>
      <w:proofErr w:type="spellEnd"/>
      <w:r>
        <w:rPr>
          <w:rFonts w:asciiTheme="minorHAnsi" w:hAnsiTheme="minorHAnsi" w:cstheme="minorHAnsi"/>
          <w:lang w:val="es-ES"/>
        </w:rPr>
        <w:t>, la</w:t>
      </w:r>
      <w:r w:rsidRPr="004721C4">
        <w:rPr>
          <w:rFonts w:asciiTheme="minorHAnsi" w:hAnsiTheme="minorHAnsi" w:cstheme="minorHAnsi"/>
        </w:rPr>
        <w:t xml:space="preserve"> marca global de maquinaria agrícola inteligente del grupo AGCO</w:t>
      </w:r>
      <w:r>
        <w:rPr>
          <w:rFonts w:asciiTheme="minorHAnsi" w:hAnsiTheme="minorHAnsi" w:cstheme="minorHAnsi"/>
        </w:rPr>
        <w:t>,</w:t>
      </w:r>
      <w:r w:rsidRPr="004721C4">
        <w:rPr>
          <w:rFonts w:asciiTheme="minorHAnsi" w:hAnsiTheme="minorHAnsi" w:cstheme="minorHAnsi"/>
        </w:rPr>
        <w:t xml:space="preserve"> desembarca oficialmente en </w:t>
      </w:r>
      <w:r w:rsidR="00D80BF2">
        <w:rPr>
          <w:rFonts w:asciiTheme="minorHAnsi" w:hAnsiTheme="minorHAnsi" w:cstheme="minorHAnsi"/>
        </w:rPr>
        <w:t xml:space="preserve">el país. </w:t>
      </w:r>
      <w:r w:rsidRPr="004721C4">
        <w:rPr>
          <w:rFonts w:asciiTheme="minorHAnsi" w:hAnsiTheme="minorHAnsi" w:cstheme="minorHAnsi"/>
        </w:rPr>
        <w:t xml:space="preserve">Con 95 años de trayectoria, innovación y liderazgo en ingeniería aplicada al agro, </w:t>
      </w: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inicia operaciones con un </w:t>
      </w:r>
      <w:r w:rsidRPr="004721C4">
        <w:rPr>
          <w:rStyle w:val="Textoennegrita"/>
          <w:rFonts w:asciiTheme="minorHAnsi" w:hAnsiTheme="minorHAnsi" w:cstheme="minorHAnsi"/>
        </w:rPr>
        <w:t>portfolio integral de tractores, pulverizadoras y cosechadoras</w:t>
      </w:r>
      <w:r w:rsidRPr="004721C4">
        <w:rPr>
          <w:rFonts w:asciiTheme="minorHAnsi" w:hAnsiTheme="minorHAnsi" w:cstheme="minorHAnsi"/>
        </w:rPr>
        <w:t xml:space="preserve"> que promete elevar los estándares de productividad, eficiencia y sustentabilidad del campo argentino.</w:t>
      </w:r>
    </w:p>
    <w:p w14:paraId="22CD8A0D" w14:textId="2FDDF753" w:rsid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D80BF2">
        <w:rPr>
          <w:rFonts w:asciiTheme="minorHAnsi" w:hAnsiTheme="minorHAnsi" w:cstheme="minorHAnsi"/>
          <w:i/>
          <w:iCs/>
        </w:rPr>
        <w:t xml:space="preserve">“Argentina es un mercado clave en la estrategia de crecimiento de </w:t>
      </w:r>
      <w:proofErr w:type="spellStart"/>
      <w:r w:rsidRPr="00D80BF2">
        <w:rPr>
          <w:rFonts w:asciiTheme="minorHAnsi" w:hAnsiTheme="minorHAnsi" w:cstheme="minorHAnsi"/>
          <w:i/>
          <w:iCs/>
        </w:rPr>
        <w:t>Fendt</w:t>
      </w:r>
      <w:proofErr w:type="spellEnd"/>
      <w:r w:rsidRPr="00D80BF2">
        <w:rPr>
          <w:rFonts w:asciiTheme="minorHAnsi" w:hAnsiTheme="minorHAnsi" w:cstheme="minorHAnsi"/>
          <w:i/>
          <w:iCs/>
        </w:rPr>
        <w:t xml:space="preserve"> en Latinoamérica. Llegamos con la convicción de estar cerca del productor para ofrecer soluciones que combinen innovación, servicio y rentabilidad”,</w:t>
      </w:r>
      <w:r w:rsidRPr="004721C4">
        <w:rPr>
          <w:rFonts w:asciiTheme="minorHAnsi" w:hAnsiTheme="minorHAnsi" w:cstheme="minorHAnsi"/>
        </w:rPr>
        <w:t xml:space="preserve"> señaló </w:t>
      </w:r>
      <w:r w:rsidRPr="004721C4">
        <w:rPr>
          <w:rStyle w:val="Textoennegrita"/>
          <w:rFonts w:asciiTheme="minorHAnsi" w:hAnsiTheme="minorHAnsi" w:cstheme="minorHAnsi"/>
        </w:rPr>
        <w:t xml:space="preserve">Marcelo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Traldi</w:t>
      </w:r>
      <w:proofErr w:type="spellEnd"/>
      <w:r w:rsidRPr="004721C4">
        <w:rPr>
          <w:rFonts w:asciiTheme="minorHAnsi" w:hAnsiTheme="minorHAnsi" w:cstheme="minorHAnsi"/>
        </w:rPr>
        <w:t xml:space="preserve">, vicepresidente de </w:t>
      </w: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y Valtra para Latinoamérica. El ejecutivo destacó, además, que el arribo se apoya en una red de concesionarios preparada para garantizar un soporte técnico de excelencia y un acompañamiento constante: </w:t>
      </w:r>
      <w:r w:rsidRPr="00D80BF2">
        <w:rPr>
          <w:rFonts w:asciiTheme="minorHAnsi" w:hAnsiTheme="minorHAnsi" w:cstheme="minorHAnsi"/>
          <w:i/>
          <w:iCs/>
        </w:rPr>
        <w:t>“El progreso del agro se construye compartiendo conocimiento, impulsando capacitación y fortaleciendo vínculos duraderos”.</w:t>
      </w:r>
    </w:p>
    <w:p w14:paraId="7165F22F" w14:textId="1360B7B3" w:rsidR="00F579FA" w:rsidRPr="00F579FA" w:rsidRDefault="00F579FA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Cabe destacar, que </w:t>
      </w:r>
      <w:proofErr w:type="spellStart"/>
      <w:r>
        <w:rPr>
          <w:rFonts w:asciiTheme="minorHAnsi" w:hAnsiTheme="minorHAnsi" w:cstheme="minorHAnsi"/>
        </w:rPr>
        <w:t>Fendt</w:t>
      </w:r>
      <w:proofErr w:type="spellEnd"/>
      <w:r>
        <w:rPr>
          <w:rFonts w:asciiTheme="minorHAnsi" w:hAnsiTheme="minorHAnsi" w:cstheme="minorHAnsi"/>
        </w:rPr>
        <w:t xml:space="preserve"> será parte de la vidriera de </w:t>
      </w:r>
      <w:r w:rsidRPr="00F579FA">
        <w:rPr>
          <w:rFonts w:asciiTheme="minorHAnsi" w:hAnsiTheme="minorHAnsi" w:cstheme="minorHAnsi"/>
        </w:rPr>
        <w:t>Expoagro 2026 edición YPF Agro,</w:t>
      </w:r>
      <w:r w:rsidR="002045E6">
        <w:rPr>
          <w:rFonts w:asciiTheme="minorHAnsi" w:hAnsiTheme="minorHAnsi" w:cstheme="minorHAnsi"/>
        </w:rPr>
        <w:t xml:space="preserve"> que se realizará del 10 al 13 de marzo en el predio ferial y autódromo de San Nicolás,</w:t>
      </w:r>
      <w:r w:rsidRPr="00F579FA">
        <w:rPr>
          <w:rFonts w:asciiTheme="minorHAnsi" w:hAnsiTheme="minorHAnsi" w:cstheme="minorHAnsi"/>
        </w:rPr>
        <w:t xml:space="preserve"> donde productores, contratistas y especialistas del sector podrán conocer de primera mano</w:t>
      </w:r>
      <w:r w:rsidR="002045E6">
        <w:rPr>
          <w:rFonts w:asciiTheme="minorHAnsi" w:hAnsiTheme="minorHAnsi" w:cstheme="minorHAnsi"/>
        </w:rPr>
        <w:t xml:space="preserve"> el portfolio. </w:t>
      </w:r>
    </w:p>
    <w:p w14:paraId="27929891" w14:textId="77777777" w:rsidR="004721C4" w:rsidRPr="00D80BF2" w:rsidRDefault="004721C4" w:rsidP="004721C4">
      <w:pPr>
        <w:pStyle w:val="Ttulo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80BF2">
        <w:rPr>
          <w:rStyle w:val="Textoennegrita"/>
          <w:rFonts w:asciiTheme="minorHAnsi" w:hAnsiTheme="minorHAnsi" w:cstheme="minorHAnsi"/>
          <w:color w:val="auto"/>
          <w:sz w:val="24"/>
          <w:szCs w:val="24"/>
        </w:rPr>
        <w:t>Tecnología de clase mundial con soporte integral</w:t>
      </w:r>
    </w:p>
    <w:p w14:paraId="3DF3C21A" w14:textId="78DB07DF" w:rsidR="004721C4" w:rsidRP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721C4">
        <w:rPr>
          <w:rFonts w:asciiTheme="minorHAnsi" w:hAnsiTheme="minorHAnsi" w:cstheme="minorHAnsi"/>
        </w:rPr>
        <w:t xml:space="preserve">Reconocida por sus estándares de ingeniería y calidad constructiva, </w:t>
      </w: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ofrece</w:t>
      </w:r>
      <w:r w:rsidR="00D80BF2">
        <w:rPr>
          <w:rFonts w:asciiTheme="minorHAnsi" w:hAnsiTheme="minorHAnsi" w:cstheme="minorHAnsi"/>
        </w:rPr>
        <w:t>rá</w:t>
      </w:r>
      <w:r w:rsidRPr="004721C4">
        <w:rPr>
          <w:rFonts w:asciiTheme="minorHAnsi" w:hAnsiTheme="minorHAnsi" w:cstheme="minorHAnsi"/>
        </w:rPr>
        <w:t xml:space="preserve"> en Argentina un portfolio orientado a maximizar la performance operativa, la conectividad y el confort del operador. Uno de sus pilares centrales será el </w:t>
      </w:r>
      <w:r w:rsidRPr="004721C4">
        <w:rPr>
          <w:rStyle w:val="Textoennegrita"/>
          <w:rFonts w:asciiTheme="minorHAnsi" w:hAnsiTheme="minorHAnsi" w:cstheme="minorHAnsi"/>
        </w:rPr>
        <w:t>servicio posventa</w:t>
      </w:r>
      <w:r w:rsidRPr="004721C4">
        <w:rPr>
          <w:rFonts w:asciiTheme="minorHAnsi" w:hAnsiTheme="minorHAnsi" w:cstheme="minorHAnsi"/>
        </w:rPr>
        <w:t xml:space="preserve">, respaldado por el </w:t>
      </w:r>
      <w:r w:rsidRPr="004721C4">
        <w:rPr>
          <w:rStyle w:val="Textoennegrita"/>
          <w:rFonts w:asciiTheme="minorHAnsi" w:hAnsiTheme="minorHAnsi" w:cstheme="minorHAnsi"/>
        </w:rPr>
        <w:t>Centro de Soluciones Integradas (CSI)</w:t>
      </w:r>
      <w:r w:rsidRPr="004721C4">
        <w:rPr>
          <w:rFonts w:asciiTheme="minorHAnsi" w:hAnsiTheme="minorHAnsi" w:cstheme="minorHAnsi"/>
        </w:rPr>
        <w:t>, que brindará asesoramiento técnico, telemetría, capacitación y acompañamiento en la gestión de insumos durante todo el ciclo productivo.</w:t>
      </w:r>
    </w:p>
    <w:p w14:paraId="4B6A279A" w14:textId="77777777" w:rsidR="004721C4" w:rsidRP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721C4">
        <w:rPr>
          <w:rFonts w:asciiTheme="minorHAnsi" w:hAnsiTheme="minorHAnsi" w:cstheme="minorHAnsi"/>
        </w:rPr>
        <w:t xml:space="preserve">La marca también introduce en el país el programa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Fendt</w:t>
      </w:r>
      <w:proofErr w:type="spellEnd"/>
      <w:r w:rsidRPr="004721C4">
        <w:rPr>
          <w:rStyle w:val="Textoennegrita"/>
          <w:rFonts w:asciiTheme="minorHAnsi" w:hAnsiTheme="minorHAnsi" w:cstheme="minorHAnsi"/>
        </w:rPr>
        <w:t xml:space="preserve"> Gold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Star</w:t>
      </w:r>
      <w:proofErr w:type="spellEnd"/>
      <w:r w:rsidRPr="004721C4">
        <w:rPr>
          <w:rFonts w:asciiTheme="minorHAnsi" w:hAnsiTheme="minorHAnsi" w:cstheme="minorHAnsi"/>
        </w:rPr>
        <w:t xml:space="preserve">, que incluye </w:t>
      </w:r>
      <w:r w:rsidRPr="004721C4">
        <w:rPr>
          <w:rStyle w:val="Textoennegrita"/>
          <w:rFonts w:asciiTheme="minorHAnsi" w:hAnsiTheme="minorHAnsi" w:cstheme="minorHAnsi"/>
        </w:rPr>
        <w:t>tres años de garantía de fábrica</w:t>
      </w:r>
      <w:r w:rsidRPr="004721C4">
        <w:rPr>
          <w:rFonts w:asciiTheme="minorHAnsi" w:hAnsiTheme="minorHAnsi" w:cstheme="minorHAnsi"/>
        </w:rPr>
        <w:t xml:space="preserve">, el período más extenso del mercado, junto con monitoreo continuo de disponibilidad de las máquinas. Este diferencial, sumado a tecnologías orientadas a la eficiencia y la comodidad, refuerza el compromiso de </w:t>
      </w: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con el desarrollo del agronegocio local.</w:t>
      </w:r>
    </w:p>
    <w:p w14:paraId="427E15B6" w14:textId="77777777" w:rsidR="004721C4" w:rsidRPr="00D80BF2" w:rsidRDefault="004721C4" w:rsidP="004721C4">
      <w:pPr>
        <w:pStyle w:val="Ttulo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80BF2">
        <w:rPr>
          <w:rStyle w:val="Textoennegrita"/>
          <w:rFonts w:asciiTheme="minorHAnsi" w:hAnsiTheme="minorHAnsi" w:cstheme="minorHAnsi"/>
          <w:color w:val="auto"/>
          <w:sz w:val="24"/>
          <w:szCs w:val="24"/>
        </w:rPr>
        <w:lastRenderedPageBreak/>
        <w:t>Una nueva era para la agricultura argentina</w:t>
      </w:r>
    </w:p>
    <w:p w14:paraId="7A13CDFE" w14:textId="77777777" w:rsidR="004721C4" w:rsidRP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721C4">
        <w:rPr>
          <w:rFonts w:asciiTheme="minorHAnsi" w:hAnsiTheme="minorHAnsi" w:cstheme="minorHAnsi"/>
        </w:rPr>
        <w:t xml:space="preserve">Para </w:t>
      </w:r>
      <w:r w:rsidRPr="004721C4">
        <w:rPr>
          <w:rStyle w:val="Textoennegrita"/>
          <w:rFonts w:asciiTheme="minorHAnsi" w:hAnsiTheme="minorHAnsi" w:cstheme="minorHAnsi"/>
        </w:rPr>
        <w:t>Emiliano Ferrari</w:t>
      </w:r>
      <w:r w:rsidRPr="004721C4">
        <w:rPr>
          <w:rFonts w:asciiTheme="minorHAnsi" w:hAnsiTheme="minorHAnsi" w:cstheme="minorHAnsi"/>
        </w:rPr>
        <w:t xml:space="preserve">, gerente senior de Ventas </w:t>
      </w: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y </w:t>
      </w:r>
      <w:proofErr w:type="spellStart"/>
      <w:r w:rsidRPr="004721C4">
        <w:rPr>
          <w:rFonts w:asciiTheme="minorHAnsi" w:hAnsiTheme="minorHAnsi" w:cstheme="minorHAnsi"/>
        </w:rPr>
        <w:t>Valtra</w:t>
      </w:r>
      <w:proofErr w:type="spellEnd"/>
      <w:r w:rsidRPr="004721C4">
        <w:rPr>
          <w:rFonts w:asciiTheme="minorHAnsi" w:hAnsiTheme="minorHAnsi" w:cstheme="minorHAnsi"/>
        </w:rPr>
        <w:t xml:space="preserve"> Hispanoamérica, el arribo abre una etapa de transformación: </w:t>
      </w:r>
      <w:r w:rsidRPr="00D80BF2">
        <w:rPr>
          <w:rFonts w:asciiTheme="minorHAnsi" w:hAnsiTheme="minorHAnsi" w:cstheme="minorHAnsi"/>
          <w:i/>
          <w:iCs/>
        </w:rPr>
        <w:t>“</w:t>
      </w:r>
      <w:proofErr w:type="spellStart"/>
      <w:r w:rsidRPr="00D80BF2">
        <w:rPr>
          <w:rFonts w:asciiTheme="minorHAnsi" w:hAnsiTheme="minorHAnsi" w:cstheme="minorHAnsi"/>
          <w:i/>
          <w:iCs/>
        </w:rPr>
        <w:t>Fendt</w:t>
      </w:r>
      <w:proofErr w:type="spellEnd"/>
      <w:r w:rsidRPr="00D80BF2">
        <w:rPr>
          <w:rFonts w:asciiTheme="minorHAnsi" w:hAnsiTheme="minorHAnsi" w:cstheme="minorHAnsi"/>
          <w:i/>
          <w:iCs/>
        </w:rPr>
        <w:t xml:space="preserve"> llega para potenciar el desarrollo del agro argentino, elevando el estándar de modernización agrícola con equipos adaptados a las necesidades del productor local. Nuestro objetivo es impulsar una agricultura más tecnológica, eficiente y sostenible”.</w:t>
      </w:r>
    </w:p>
    <w:p w14:paraId="64D2722C" w14:textId="77777777" w:rsidR="004721C4" w:rsidRP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721C4">
        <w:rPr>
          <w:rFonts w:asciiTheme="minorHAnsi" w:hAnsiTheme="minorHAnsi" w:cstheme="minorHAnsi"/>
        </w:rPr>
        <w:t xml:space="preserve">Las operaciones comenzarán en 2026 a través de los concesionarios </w:t>
      </w:r>
      <w:r w:rsidRPr="004721C4">
        <w:rPr>
          <w:rStyle w:val="Textoennegrita"/>
          <w:rFonts w:asciiTheme="minorHAnsi" w:hAnsiTheme="minorHAnsi" w:cstheme="minorHAnsi"/>
        </w:rPr>
        <w:t>Balcarce Maquinarias</w:t>
      </w:r>
      <w:r w:rsidRPr="004721C4">
        <w:rPr>
          <w:rFonts w:asciiTheme="minorHAnsi" w:hAnsiTheme="minorHAnsi" w:cstheme="minorHAnsi"/>
        </w:rPr>
        <w:t xml:space="preserve"> (Balcarce y Tres Arroyos, Buenos Aires), </w:t>
      </w:r>
      <w:r w:rsidRPr="004721C4">
        <w:rPr>
          <w:rStyle w:val="Textoennegrita"/>
          <w:rFonts w:asciiTheme="minorHAnsi" w:hAnsiTheme="minorHAnsi" w:cstheme="minorHAnsi"/>
        </w:rPr>
        <w:t>Natural Argentina</w:t>
      </w:r>
      <w:r w:rsidRPr="004721C4">
        <w:rPr>
          <w:rFonts w:asciiTheme="minorHAnsi" w:hAnsiTheme="minorHAnsi" w:cstheme="minorHAnsi"/>
        </w:rPr>
        <w:t xml:space="preserve"> (Villa Mercedes, San Luis) y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DeltaAgro</w:t>
      </w:r>
      <w:proofErr w:type="spellEnd"/>
      <w:r w:rsidRPr="004721C4">
        <w:rPr>
          <w:rFonts w:asciiTheme="minorHAnsi" w:hAnsiTheme="minorHAnsi" w:cstheme="minorHAnsi"/>
        </w:rPr>
        <w:t xml:space="preserve"> (Armstrong, Santa Fe).</w:t>
      </w:r>
    </w:p>
    <w:p w14:paraId="7872E736" w14:textId="77777777" w:rsidR="004721C4" w:rsidRPr="00D80BF2" w:rsidRDefault="004721C4" w:rsidP="004721C4">
      <w:pPr>
        <w:pStyle w:val="Ttulo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80BF2">
        <w:rPr>
          <w:rStyle w:val="Textoennegrita"/>
          <w:rFonts w:asciiTheme="minorHAnsi" w:hAnsiTheme="minorHAnsi" w:cstheme="minorHAnsi"/>
          <w:color w:val="auto"/>
          <w:sz w:val="24"/>
          <w:szCs w:val="24"/>
        </w:rPr>
        <w:t>Lanzamientos destacados en el mercado argentino</w:t>
      </w:r>
    </w:p>
    <w:p w14:paraId="6B1CEBAA" w14:textId="77777777" w:rsidR="004721C4" w:rsidRP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4721C4">
        <w:rPr>
          <w:rFonts w:asciiTheme="minorHAnsi" w:hAnsiTheme="minorHAnsi" w:cstheme="minorHAnsi"/>
        </w:rPr>
        <w:t xml:space="preserve">Entre los equipos que </w:t>
      </w: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presentará localmente se encuentran:</w:t>
      </w:r>
    </w:p>
    <w:p w14:paraId="4F89CC12" w14:textId="77777777" w:rsidR="004721C4" w:rsidRPr="004721C4" w:rsidRDefault="004721C4" w:rsidP="004721C4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721C4">
        <w:rPr>
          <w:rStyle w:val="Textoennegrita"/>
          <w:rFonts w:asciiTheme="minorHAnsi" w:hAnsiTheme="minorHAnsi" w:cstheme="minorHAnsi"/>
        </w:rPr>
        <w:t>Fendt</w:t>
      </w:r>
      <w:proofErr w:type="spellEnd"/>
      <w:r w:rsidRPr="004721C4">
        <w:rPr>
          <w:rStyle w:val="Textoennegrita"/>
          <w:rFonts w:asciiTheme="minorHAnsi" w:hAnsiTheme="minorHAnsi" w:cstheme="minorHAnsi"/>
        </w:rPr>
        <w:t xml:space="preserve"> 728 Vario Gen7</w:t>
      </w:r>
      <w:r w:rsidRPr="004721C4">
        <w:rPr>
          <w:rFonts w:asciiTheme="minorHAnsi" w:hAnsiTheme="minorHAnsi" w:cstheme="minorHAnsi"/>
        </w:rPr>
        <w:t xml:space="preserve">, tractor con motor AGCO Power de hasta 303 CV, transmisión </w:t>
      </w:r>
      <w:proofErr w:type="spellStart"/>
      <w:r w:rsidRPr="004721C4">
        <w:rPr>
          <w:rFonts w:asciiTheme="minorHAnsi" w:hAnsiTheme="minorHAnsi" w:cstheme="minorHAnsi"/>
        </w:rPr>
        <w:t>VarioDrive</w:t>
      </w:r>
      <w:proofErr w:type="spellEnd"/>
      <w:r w:rsidRPr="004721C4">
        <w:rPr>
          <w:rFonts w:asciiTheme="minorHAnsi" w:hAnsiTheme="minorHAnsi" w:cstheme="minorHAnsi"/>
        </w:rPr>
        <w:t xml:space="preserve"> y cabina </w:t>
      </w:r>
      <w:proofErr w:type="spellStart"/>
      <w:r w:rsidRPr="004721C4">
        <w:rPr>
          <w:rFonts w:asciiTheme="minorHAnsi" w:hAnsiTheme="minorHAnsi" w:cstheme="minorHAnsi"/>
        </w:rPr>
        <w:t>VisioPlus</w:t>
      </w:r>
      <w:proofErr w:type="spellEnd"/>
      <w:r w:rsidRPr="004721C4">
        <w:rPr>
          <w:rFonts w:asciiTheme="minorHAnsi" w:hAnsiTheme="minorHAnsi" w:cstheme="minorHAnsi"/>
        </w:rPr>
        <w:t xml:space="preserve">. Su plataforma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FendtONE</w:t>
      </w:r>
      <w:proofErr w:type="spellEnd"/>
      <w:r w:rsidRPr="004721C4">
        <w:rPr>
          <w:rFonts w:asciiTheme="minorHAnsi" w:hAnsiTheme="minorHAnsi" w:cstheme="minorHAnsi"/>
        </w:rPr>
        <w:t xml:space="preserve"> y el sistema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Fendt</w:t>
      </w:r>
      <w:proofErr w:type="spellEnd"/>
      <w:r w:rsidRPr="004721C4">
        <w:rPr>
          <w:rStyle w:val="Textoennegrita"/>
          <w:rFonts w:asciiTheme="minorHAnsi" w:hAnsiTheme="minorHAnsi" w:cstheme="minorHAnsi"/>
        </w:rPr>
        <w:t xml:space="preserve">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Connect</w:t>
      </w:r>
      <w:proofErr w:type="spellEnd"/>
      <w:r w:rsidRPr="004721C4">
        <w:rPr>
          <w:rFonts w:asciiTheme="minorHAnsi" w:hAnsiTheme="minorHAnsi" w:cstheme="minorHAnsi"/>
        </w:rPr>
        <w:t xml:space="preserve"> permiten gestión en tiempo real, mayor rendimiento y menores costos operativos.</w:t>
      </w:r>
    </w:p>
    <w:p w14:paraId="7466BD5B" w14:textId="77777777" w:rsidR="004721C4" w:rsidRPr="004721C4" w:rsidRDefault="004721C4" w:rsidP="004721C4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721C4">
        <w:rPr>
          <w:rStyle w:val="Textoennegrita"/>
          <w:rFonts w:asciiTheme="minorHAnsi" w:hAnsiTheme="minorHAnsi" w:cstheme="minorHAnsi"/>
        </w:rPr>
        <w:t>Fendt</w:t>
      </w:r>
      <w:proofErr w:type="spellEnd"/>
      <w:r w:rsidRPr="004721C4">
        <w:rPr>
          <w:rStyle w:val="Textoennegrita"/>
          <w:rFonts w:asciiTheme="minorHAnsi" w:hAnsiTheme="minorHAnsi" w:cstheme="minorHAnsi"/>
        </w:rPr>
        <w:t xml:space="preserve"> 900 Vario Gen7</w:t>
      </w:r>
      <w:r w:rsidRPr="004721C4">
        <w:rPr>
          <w:rFonts w:asciiTheme="minorHAnsi" w:hAnsiTheme="minorHAnsi" w:cstheme="minorHAnsi"/>
        </w:rPr>
        <w:t xml:space="preserve">, una serie de alta potencia que va de 355 a 415 CV, equipada con motor MAN, sistema </w:t>
      </w: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ID para bajo consumo, autolimpieza de filtro de aire y tecnologías de agricultura de precisión integradas a </w:t>
      </w:r>
      <w:proofErr w:type="spellStart"/>
      <w:r w:rsidRPr="004721C4">
        <w:rPr>
          <w:rFonts w:asciiTheme="minorHAnsi" w:hAnsiTheme="minorHAnsi" w:cstheme="minorHAnsi"/>
        </w:rPr>
        <w:t>FendtONE</w:t>
      </w:r>
      <w:proofErr w:type="spellEnd"/>
      <w:r w:rsidRPr="004721C4">
        <w:rPr>
          <w:rFonts w:asciiTheme="minorHAnsi" w:hAnsiTheme="minorHAnsi" w:cstheme="minorHAnsi"/>
        </w:rPr>
        <w:t>.</w:t>
      </w:r>
    </w:p>
    <w:p w14:paraId="247B3EB3" w14:textId="77777777" w:rsidR="004721C4" w:rsidRPr="004721C4" w:rsidRDefault="004721C4" w:rsidP="004721C4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721C4">
        <w:rPr>
          <w:rStyle w:val="Textoennegrita"/>
          <w:rFonts w:asciiTheme="minorHAnsi" w:hAnsiTheme="minorHAnsi" w:cstheme="minorHAnsi"/>
        </w:rPr>
        <w:t>Fendt</w:t>
      </w:r>
      <w:proofErr w:type="spellEnd"/>
      <w:r w:rsidRPr="004721C4">
        <w:rPr>
          <w:rStyle w:val="Textoennegrita"/>
          <w:rFonts w:asciiTheme="minorHAnsi" w:hAnsiTheme="minorHAnsi" w:cstheme="minorHAnsi"/>
        </w:rPr>
        <w:t xml:space="preserve"> IDEAL</w:t>
      </w:r>
      <w:r w:rsidRPr="004721C4">
        <w:rPr>
          <w:rFonts w:asciiTheme="minorHAnsi" w:hAnsiTheme="minorHAnsi" w:cstheme="minorHAnsi"/>
        </w:rPr>
        <w:t>, línea de cosechadoras (7, 8 y 9) con plataformas de 35 a 50 pies. Se destacan por su eficiencia de procesamiento, ahorro de combustible del 20%, mayor calidad de grano (25%) y reducción de pérdidas de hasta 30%, además de una capacidad de tolva de 17.100 litros.</w:t>
      </w:r>
    </w:p>
    <w:p w14:paraId="27212F92" w14:textId="77777777" w:rsidR="004721C4" w:rsidRPr="004721C4" w:rsidRDefault="004721C4" w:rsidP="004721C4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721C4">
        <w:rPr>
          <w:rStyle w:val="Textoennegrita"/>
          <w:rFonts w:asciiTheme="minorHAnsi" w:hAnsiTheme="minorHAnsi" w:cstheme="minorHAnsi"/>
        </w:rPr>
        <w:t>Fendt</w:t>
      </w:r>
      <w:proofErr w:type="spellEnd"/>
      <w:r w:rsidRPr="004721C4">
        <w:rPr>
          <w:rStyle w:val="Textoennegrita"/>
          <w:rFonts w:asciiTheme="minorHAnsi" w:hAnsiTheme="minorHAnsi" w:cstheme="minorHAnsi"/>
        </w:rPr>
        <w:t xml:space="preserve">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Rogator</w:t>
      </w:r>
      <w:proofErr w:type="spellEnd"/>
      <w:r w:rsidRPr="004721C4">
        <w:rPr>
          <w:rStyle w:val="Textoennegrita"/>
          <w:rFonts w:asciiTheme="minorHAnsi" w:hAnsiTheme="minorHAnsi" w:cstheme="minorHAnsi"/>
        </w:rPr>
        <w:t xml:space="preserve"> 934H</w:t>
      </w:r>
      <w:r w:rsidRPr="004721C4">
        <w:rPr>
          <w:rFonts w:asciiTheme="minorHAnsi" w:hAnsiTheme="minorHAnsi" w:cstheme="minorHAnsi"/>
        </w:rPr>
        <w:t xml:space="preserve">, pulverizadora de alto despeje ajustable (1,53 a 1,93 m) y tanque de 3500 o 4200 litros. Incorpora el sistema </w:t>
      </w:r>
      <w:proofErr w:type="spellStart"/>
      <w:r w:rsidRPr="004721C4">
        <w:rPr>
          <w:rStyle w:val="Textoennegrita"/>
          <w:rFonts w:asciiTheme="minorHAnsi" w:hAnsiTheme="minorHAnsi" w:cstheme="minorHAnsi"/>
        </w:rPr>
        <w:t>LiquidLogic</w:t>
      </w:r>
      <w:proofErr w:type="spellEnd"/>
      <w:r w:rsidRPr="004721C4">
        <w:rPr>
          <w:rFonts w:asciiTheme="minorHAnsi" w:hAnsiTheme="minorHAnsi" w:cstheme="minorHAnsi"/>
        </w:rPr>
        <w:t>, inyección directa, recirculación homogénea de insumos y control PWM para aplicaciones precisas y sin desperdicios.</w:t>
      </w:r>
    </w:p>
    <w:p w14:paraId="66FB2FFD" w14:textId="77777777" w:rsidR="004721C4" w:rsidRPr="004721C4" w:rsidRDefault="004721C4" w:rsidP="004721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721C4">
        <w:rPr>
          <w:rFonts w:asciiTheme="minorHAnsi" w:hAnsiTheme="minorHAnsi" w:cstheme="minorHAnsi"/>
        </w:rPr>
        <w:t>Fendt</w:t>
      </w:r>
      <w:proofErr w:type="spellEnd"/>
      <w:r w:rsidRPr="004721C4">
        <w:rPr>
          <w:rFonts w:asciiTheme="minorHAnsi" w:hAnsiTheme="minorHAnsi" w:cstheme="minorHAnsi"/>
        </w:rPr>
        <w:t xml:space="preserve"> es la marca líder de alta tecnología dentro del Grupo AGCO, reconocida mundialmente por ofrecer soluciones innovadoras que impulsan eficiencia, economía y sostenibilidad en operaciones agrícolas y no agrícolas. Emplea a más de 6.600 personas en sus plantas de Alemania y mantiene presencia global en mercados de alta exigencia.</w:t>
      </w:r>
    </w:p>
    <w:p w14:paraId="31AA31B0" w14:textId="77777777" w:rsidR="008364DD" w:rsidRPr="004721C4" w:rsidRDefault="008364DD" w:rsidP="008364DD">
      <w:pPr>
        <w:jc w:val="both"/>
        <w:rPr>
          <w:rFonts w:ascii="Arial" w:eastAsia="Arial" w:hAnsi="Arial" w:cs="Arial"/>
          <w:b/>
          <w:sz w:val="22"/>
          <w:szCs w:val="22"/>
        </w:rPr>
      </w:pPr>
    </w:p>
    <w:sectPr w:rsidR="008364DD" w:rsidRPr="004721C4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DC1B" w14:textId="77777777" w:rsidR="00AF4350" w:rsidRDefault="00AF4350" w:rsidP="00E728E0">
      <w:pPr>
        <w:spacing w:after="0" w:line="240" w:lineRule="auto"/>
      </w:pPr>
      <w:r>
        <w:separator/>
      </w:r>
    </w:p>
  </w:endnote>
  <w:endnote w:type="continuationSeparator" w:id="0">
    <w:p w14:paraId="0D372FFF" w14:textId="77777777" w:rsidR="00AF4350" w:rsidRDefault="00AF4350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9643" w14:textId="77777777" w:rsidR="00AF4350" w:rsidRDefault="00AF4350" w:rsidP="00E728E0">
      <w:pPr>
        <w:spacing w:after="0" w:line="240" w:lineRule="auto"/>
      </w:pPr>
      <w:r>
        <w:separator/>
      </w:r>
    </w:p>
  </w:footnote>
  <w:footnote w:type="continuationSeparator" w:id="0">
    <w:p w14:paraId="7C7D1E7E" w14:textId="77777777" w:rsidR="00AF4350" w:rsidRDefault="00AF4350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0161A"/>
    <w:multiLevelType w:val="multilevel"/>
    <w:tmpl w:val="4C1C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045E6"/>
    <w:rsid w:val="002C66C2"/>
    <w:rsid w:val="00304E8C"/>
    <w:rsid w:val="003066A3"/>
    <w:rsid w:val="003469FF"/>
    <w:rsid w:val="0042338E"/>
    <w:rsid w:val="00437F88"/>
    <w:rsid w:val="004721C4"/>
    <w:rsid w:val="005067CC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D71FA"/>
    <w:rsid w:val="007F5EAC"/>
    <w:rsid w:val="00807E2F"/>
    <w:rsid w:val="008364DD"/>
    <w:rsid w:val="0085148C"/>
    <w:rsid w:val="008D7D65"/>
    <w:rsid w:val="0091484D"/>
    <w:rsid w:val="009405AF"/>
    <w:rsid w:val="00963E1E"/>
    <w:rsid w:val="00997DED"/>
    <w:rsid w:val="00A14CED"/>
    <w:rsid w:val="00A650F7"/>
    <w:rsid w:val="00A65E2E"/>
    <w:rsid w:val="00A715CA"/>
    <w:rsid w:val="00AF4350"/>
    <w:rsid w:val="00B35D79"/>
    <w:rsid w:val="00C52536"/>
    <w:rsid w:val="00CB51FA"/>
    <w:rsid w:val="00D80BF2"/>
    <w:rsid w:val="00E670A8"/>
    <w:rsid w:val="00E728E0"/>
    <w:rsid w:val="00E7315D"/>
    <w:rsid w:val="00ED36B6"/>
    <w:rsid w:val="00EE74EB"/>
    <w:rsid w:val="00F579FA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8364DD"/>
    <w:pPr>
      <w:keepNext/>
      <w:keepLines/>
      <w:spacing w:after="200" w:line="276" w:lineRule="auto"/>
      <w:outlineLvl w:val="0"/>
    </w:pPr>
    <w:rPr>
      <w:rFonts w:ascii="Arial Narrow" w:eastAsia="Times New Roman" w:hAnsi="Arial Narrow" w:cs="Times New Roman"/>
      <w:b/>
      <w:kern w:val="0"/>
      <w:sz w:val="30"/>
      <w:szCs w:val="3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2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364DD"/>
    <w:rPr>
      <w:rFonts w:ascii="Arial Narrow" w:eastAsia="Times New Roman" w:hAnsi="Arial Narrow" w:cs="Times New Roman"/>
      <w:b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21C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2</cp:revision>
  <dcterms:created xsi:type="dcterms:W3CDTF">2025-11-06T17:06:00Z</dcterms:created>
  <dcterms:modified xsi:type="dcterms:W3CDTF">2025-11-06T17:06:00Z</dcterms:modified>
</cp:coreProperties>
</file>