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185C" w14:textId="4FE4F115" w:rsidR="005938C4" w:rsidRPr="005938C4" w:rsidRDefault="005938C4" w:rsidP="005938C4">
      <w:pPr>
        <w:spacing w:line="276" w:lineRule="auto"/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5938C4">
        <w:rPr>
          <w:b/>
          <w:bCs/>
          <w:sz w:val="32"/>
          <w:szCs w:val="32"/>
        </w:rPr>
        <w:t>Vetanco</w:t>
      </w:r>
      <w:proofErr w:type="spellEnd"/>
      <w:r w:rsidRPr="005938C4">
        <w:rPr>
          <w:b/>
          <w:bCs/>
          <w:sz w:val="32"/>
          <w:szCs w:val="32"/>
        </w:rPr>
        <w:t xml:space="preserve"> llega con innovación y soluciones integrales para el productor</w:t>
      </w:r>
    </w:p>
    <w:p w14:paraId="6C832469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E18C9AD" w14:textId="2415B9B0" w:rsidR="005938C4" w:rsidRPr="005938C4" w:rsidRDefault="005938C4" w:rsidP="005938C4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5938C4">
        <w:rPr>
          <w:rFonts w:cstheme="minorHAnsi"/>
          <w:i/>
          <w:iCs/>
          <w:sz w:val="24"/>
          <w:szCs w:val="24"/>
        </w:rPr>
        <w:t>La empresa</w:t>
      </w:r>
      <w:r w:rsidRPr="005938C4">
        <w:rPr>
          <w:rFonts w:cstheme="minorHAnsi"/>
          <w:i/>
          <w:iCs/>
          <w:sz w:val="24"/>
          <w:szCs w:val="24"/>
        </w:rPr>
        <w:t xml:space="preserve"> dirá presente como auspiciante en</w:t>
      </w:r>
      <w:r>
        <w:rPr>
          <w:rFonts w:cstheme="minorHAnsi"/>
          <w:i/>
          <w:iCs/>
          <w:sz w:val="24"/>
          <w:szCs w:val="24"/>
        </w:rPr>
        <w:t xml:space="preserve"> las NACIONALES</w:t>
      </w:r>
      <w:r w:rsidRPr="005938C4">
        <w:rPr>
          <w:rFonts w:cstheme="minorHAnsi"/>
          <w:i/>
          <w:iCs/>
          <w:sz w:val="24"/>
          <w:szCs w:val="24"/>
        </w:rPr>
        <w:t>, el evento ganadero que se organiza con la fuerza de Expoagro y que se llevará a cabo del 24 al 29 de mayo en la Sociedad Rural de Corrientes. La muestra reunirá a las principales razas bovinas —</w:t>
      </w:r>
      <w:proofErr w:type="spellStart"/>
      <w:r w:rsidRPr="005938C4">
        <w:rPr>
          <w:rFonts w:cstheme="minorHAnsi"/>
          <w:i/>
          <w:iCs/>
          <w:sz w:val="24"/>
          <w:szCs w:val="24"/>
        </w:rPr>
        <w:t>Braford</w:t>
      </w:r>
      <w:proofErr w:type="spellEnd"/>
      <w:r w:rsidRPr="005938C4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938C4">
        <w:rPr>
          <w:rFonts w:cstheme="minorHAnsi"/>
          <w:i/>
          <w:iCs/>
          <w:sz w:val="24"/>
          <w:szCs w:val="24"/>
        </w:rPr>
        <w:t>Brangus</w:t>
      </w:r>
      <w:proofErr w:type="spellEnd"/>
      <w:r w:rsidRPr="005938C4">
        <w:rPr>
          <w:rFonts w:cstheme="minorHAnsi"/>
          <w:i/>
          <w:iCs/>
          <w:sz w:val="24"/>
          <w:szCs w:val="24"/>
        </w:rPr>
        <w:t xml:space="preserve"> y Brahman— junto a Caballos Criollos, consolidándose como un espacio clave para el desarrollo y la innovación del sector.</w:t>
      </w:r>
    </w:p>
    <w:p w14:paraId="17FDE3AB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213C74E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  <w:r w:rsidRPr="005938C4">
        <w:rPr>
          <w:rFonts w:cstheme="minorHAnsi"/>
          <w:sz w:val="24"/>
          <w:szCs w:val="24"/>
        </w:rPr>
        <w:t xml:space="preserve">En este marco, </w:t>
      </w:r>
      <w:proofErr w:type="spellStart"/>
      <w:r w:rsidRPr="005938C4">
        <w:rPr>
          <w:rFonts w:cstheme="minorHAnsi"/>
          <w:sz w:val="24"/>
          <w:szCs w:val="24"/>
        </w:rPr>
        <w:t>Vetanco</w:t>
      </w:r>
      <w:proofErr w:type="spellEnd"/>
      <w:r w:rsidRPr="005938C4">
        <w:rPr>
          <w:rFonts w:cstheme="minorHAnsi"/>
          <w:sz w:val="24"/>
          <w:szCs w:val="24"/>
        </w:rPr>
        <w:t xml:space="preserve"> exhibirá su portafolio integral orientado a la sanidad y productividad animal, que incluye su línea completa de fármacos, biológicos y soluciones nutricionales FEED. Además, la compañía ofrecerá su servicio de testeos de DBV, una herramienta clave para evaluar prevalencias en campos de las regiones NEA y NOA, aportando información estratégica para la toma de decisiones productivas.</w:t>
      </w:r>
    </w:p>
    <w:p w14:paraId="4BD1A6F2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4FE60D1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  <w:r w:rsidRPr="005938C4">
        <w:rPr>
          <w:rFonts w:cstheme="minorHAnsi"/>
          <w:sz w:val="24"/>
          <w:szCs w:val="24"/>
        </w:rPr>
        <w:t xml:space="preserve">Como parte de su propuesta de innovación, la empresa presentará nuevos lanzamientos de biológicos y fármacos, junto con la incorporación de un nuevo producto a su Línea </w:t>
      </w:r>
      <w:proofErr w:type="spellStart"/>
      <w:r w:rsidRPr="005938C4">
        <w:rPr>
          <w:rFonts w:cstheme="minorHAnsi"/>
          <w:sz w:val="24"/>
          <w:szCs w:val="24"/>
        </w:rPr>
        <w:t>Feed</w:t>
      </w:r>
      <w:proofErr w:type="spellEnd"/>
      <w:r w:rsidRPr="005938C4">
        <w:rPr>
          <w:rFonts w:cstheme="minorHAnsi"/>
          <w:sz w:val="24"/>
          <w:szCs w:val="24"/>
        </w:rPr>
        <w:t>, reafirmando su compromiso con la mejora continua y la incorporación de tecnología en los sistemas productivos.</w:t>
      </w:r>
    </w:p>
    <w:p w14:paraId="6DD506AB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06DB8AC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  <w:r w:rsidRPr="001A1395">
        <w:rPr>
          <w:rFonts w:cstheme="minorHAnsi"/>
          <w:i/>
          <w:iCs/>
          <w:sz w:val="24"/>
          <w:szCs w:val="24"/>
        </w:rPr>
        <w:t>“La participación en este tipo de eventos nos permite fortalecer el vínculo con los productores y acompañarlos con soluciones concretas para potenciar sus resultados”,</w:t>
      </w:r>
      <w:r w:rsidRPr="005938C4">
        <w:rPr>
          <w:rFonts w:cstheme="minorHAnsi"/>
          <w:sz w:val="24"/>
          <w:szCs w:val="24"/>
        </w:rPr>
        <w:t xml:space="preserve"> destacaron desde la compañía. En este sentido, </w:t>
      </w:r>
      <w:proofErr w:type="spellStart"/>
      <w:r w:rsidRPr="005938C4">
        <w:rPr>
          <w:rFonts w:cstheme="minorHAnsi"/>
          <w:sz w:val="24"/>
          <w:szCs w:val="24"/>
        </w:rPr>
        <w:t>Vetanco</w:t>
      </w:r>
      <w:proofErr w:type="spellEnd"/>
      <w:r w:rsidRPr="005938C4">
        <w:rPr>
          <w:rFonts w:cstheme="minorHAnsi"/>
          <w:sz w:val="24"/>
          <w:szCs w:val="24"/>
        </w:rPr>
        <w:t xml:space="preserve"> busca consolidarse como un aliado confiable para el productor, promoviendo la incorporación de tecnología y profesionalismo en las explotaciones agropecuarias de la región.</w:t>
      </w:r>
    </w:p>
    <w:p w14:paraId="2C525D5A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ED40861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  <w:r w:rsidRPr="005938C4">
        <w:rPr>
          <w:rFonts w:cstheme="minorHAnsi"/>
          <w:sz w:val="24"/>
          <w:szCs w:val="24"/>
        </w:rPr>
        <w:t>Durante toda la exposición, el stand contará con la presencia del equipo técnico y comercial de la empresa, brindando asesoramiento personalizado y acompañando a los visitantes. Asimismo, habrá promociones especiales sobre su línea de productos.</w:t>
      </w:r>
    </w:p>
    <w:p w14:paraId="57526467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EE2A44E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  <w:r w:rsidRPr="005938C4">
        <w:rPr>
          <w:rFonts w:cstheme="minorHAnsi"/>
          <w:sz w:val="24"/>
          <w:szCs w:val="24"/>
        </w:rPr>
        <w:t xml:space="preserve">De esta manera, </w:t>
      </w:r>
      <w:proofErr w:type="spellStart"/>
      <w:r w:rsidRPr="005938C4">
        <w:rPr>
          <w:rFonts w:cstheme="minorHAnsi"/>
          <w:sz w:val="24"/>
          <w:szCs w:val="24"/>
        </w:rPr>
        <w:t>Vetanco</w:t>
      </w:r>
      <w:proofErr w:type="spellEnd"/>
      <w:r w:rsidRPr="005938C4">
        <w:rPr>
          <w:rFonts w:cstheme="minorHAnsi"/>
          <w:sz w:val="24"/>
          <w:szCs w:val="24"/>
        </w:rPr>
        <w:t xml:space="preserve"> refuerza su compromiso con el crecimiento del sector ganadero, acompañando a los productores con soluciones innovadoras y un enfoque integral en sanidad y producción.</w:t>
      </w:r>
    </w:p>
    <w:p w14:paraId="27C5F27E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FF4A16A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6E150F4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CEB546A" w14:textId="77777777" w:rsidR="005938C4" w:rsidRPr="005938C4" w:rsidRDefault="005938C4" w:rsidP="005938C4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5938C4" w:rsidRPr="005938C4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847F" w14:textId="77777777" w:rsidR="0090666C" w:rsidRDefault="0090666C" w:rsidP="00061E7D">
      <w:r>
        <w:separator/>
      </w:r>
    </w:p>
  </w:endnote>
  <w:endnote w:type="continuationSeparator" w:id="0">
    <w:p w14:paraId="71B6706B" w14:textId="77777777" w:rsidR="0090666C" w:rsidRDefault="0090666C" w:rsidP="0006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17A7" w14:textId="77777777" w:rsidR="0090666C" w:rsidRDefault="0090666C" w:rsidP="00061E7D">
      <w:r>
        <w:separator/>
      </w:r>
    </w:p>
  </w:footnote>
  <w:footnote w:type="continuationSeparator" w:id="0">
    <w:p w14:paraId="154CF0B9" w14:textId="77777777" w:rsidR="0090666C" w:rsidRDefault="0090666C" w:rsidP="0006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93D03"/>
    <w:rsid w:val="000E0810"/>
    <w:rsid w:val="000F351B"/>
    <w:rsid w:val="00112862"/>
    <w:rsid w:val="001A1395"/>
    <w:rsid w:val="001C273A"/>
    <w:rsid w:val="001C43AA"/>
    <w:rsid w:val="001E3088"/>
    <w:rsid w:val="002021C1"/>
    <w:rsid w:val="00205D5F"/>
    <w:rsid w:val="00230D6B"/>
    <w:rsid w:val="00276872"/>
    <w:rsid w:val="00292355"/>
    <w:rsid w:val="002B339B"/>
    <w:rsid w:val="003176D5"/>
    <w:rsid w:val="00372F04"/>
    <w:rsid w:val="003F5CB6"/>
    <w:rsid w:val="003F792E"/>
    <w:rsid w:val="00426C74"/>
    <w:rsid w:val="0050143D"/>
    <w:rsid w:val="00502B9A"/>
    <w:rsid w:val="00577428"/>
    <w:rsid w:val="005938C4"/>
    <w:rsid w:val="005B0833"/>
    <w:rsid w:val="005B2DDD"/>
    <w:rsid w:val="006167C0"/>
    <w:rsid w:val="006424D1"/>
    <w:rsid w:val="00675D79"/>
    <w:rsid w:val="006D2A8C"/>
    <w:rsid w:val="0071350B"/>
    <w:rsid w:val="007174E5"/>
    <w:rsid w:val="0076313E"/>
    <w:rsid w:val="007805D6"/>
    <w:rsid w:val="007B6989"/>
    <w:rsid w:val="007F3413"/>
    <w:rsid w:val="008711C3"/>
    <w:rsid w:val="008E6492"/>
    <w:rsid w:val="008F5C5E"/>
    <w:rsid w:val="0090666C"/>
    <w:rsid w:val="00906E6D"/>
    <w:rsid w:val="00977B07"/>
    <w:rsid w:val="009967C6"/>
    <w:rsid w:val="00A12CCB"/>
    <w:rsid w:val="00AB6D99"/>
    <w:rsid w:val="00AC5F47"/>
    <w:rsid w:val="00AC6B18"/>
    <w:rsid w:val="00B02D25"/>
    <w:rsid w:val="00B11F3D"/>
    <w:rsid w:val="00BB2C8F"/>
    <w:rsid w:val="00BB3D1B"/>
    <w:rsid w:val="00BD077C"/>
    <w:rsid w:val="00BD203A"/>
    <w:rsid w:val="00BE1C25"/>
    <w:rsid w:val="00BF739D"/>
    <w:rsid w:val="00C34989"/>
    <w:rsid w:val="00C729E3"/>
    <w:rsid w:val="00C91FC8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8C4"/>
    <w:pPr>
      <w:spacing w:after="0" w:line="240" w:lineRule="auto"/>
    </w:pPr>
    <w:rPr>
      <w:kern w:val="2"/>
      <w14:ligatures w14:val="standardContextual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2026-04-21T16:16:00Z</dcterms:created>
  <dcterms:modified xsi:type="dcterms:W3CDTF">2026-04-21T16:16:00Z</dcterms:modified>
</cp:coreProperties>
</file>