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3CC9" w14:textId="0549A6D9" w:rsidR="00077FF2" w:rsidRPr="00085C6A" w:rsidRDefault="00077FF2" w:rsidP="00752913">
      <w:pPr>
        <w:spacing w:before="100" w:beforeAutospacing="1" w:after="100" w:afterAutospacing="1" w:line="276" w:lineRule="auto"/>
        <w:jc w:val="center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bookmarkStart w:id="0" w:name="_Hlk215843828"/>
      <w:r w:rsidRPr="00085C6A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Cuáles son los tres hitos que transformaron la producción en Argentina</w:t>
      </w:r>
    </w:p>
    <w:p w14:paraId="6F11EE0F" w14:textId="472B901A" w:rsidR="00752913" w:rsidRPr="00752913" w:rsidRDefault="00AF20EA" w:rsidP="00752913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kern w:val="0"/>
          <w:lang w:val="es-419"/>
          <w14:ligatures w14:val="none"/>
        </w:rPr>
      </w:pPr>
      <w:r>
        <w:rPr>
          <w:i/>
          <w:iCs/>
        </w:rPr>
        <w:t xml:space="preserve">Palpitando el </w:t>
      </w:r>
      <w:r w:rsidR="00752913" w:rsidRPr="00752913">
        <w:rPr>
          <w:i/>
          <w:iCs/>
        </w:rPr>
        <w:t>Día de la Maquinaria Agrícola, el especialista Hernán Ferrari</w:t>
      </w:r>
      <w:r w:rsidR="00752913" w:rsidRPr="00085C6A">
        <w:rPr>
          <w:i/>
          <w:iCs/>
          <w:color w:val="000000" w:themeColor="text1"/>
        </w:rPr>
        <w:t xml:space="preserve"> </w:t>
      </w:r>
      <w:r w:rsidR="00077FF2" w:rsidRPr="00085C6A">
        <w:rPr>
          <w:i/>
          <w:iCs/>
          <w:color w:val="000000" w:themeColor="text1"/>
        </w:rPr>
        <w:t xml:space="preserve">repasa los avances tecnológicos que revolucionaron </w:t>
      </w:r>
      <w:r w:rsidR="00752913" w:rsidRPr="00085C6A">
        <w:rPr>
          <w:i/>
          <w:iCs/>
          <w:color w:val="000000" w:themeColor="text1"/>
        </w:rPr>
        <w:t xml:space="preserve">la producción en Argentina </w:t>
      </w:r>
      <w:r w:rsidR="00752913" w:rsidRPr="00752913">
        <w:rPr>
          <w:i/>
          <w:iCs/>
        </w:rPr>
        <w:t>y explica por qué la inteligencia artificial marcará una nueva era. Además, analiza los desafíos hacia 2050 y el rol tecnológico del país.</w:t>
      </w:r>
    </w:p>
    <w:bookmarkEnd w:id="0"/>
    <w:p w14:paraId="1DE6AC23" w14:textId="77777777" w:rsidR="00752913" w:rsidRPr="00752913" w:rsidRDefault="00752913" w:rsidP="00E74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kern w:val="0"/>
          <w14:ligatures w14:val="none"/>
        </w:rPr>
        <w:t xml:space="preserve">El 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12 de diciembre</w:t>
      </w:r>
      <w:r w:rsidRPr="00752913">
        <w:rPr>
          <w:rFonts w:eastAsia="Times New Roman" w:cstheme="minorHAnsi"/>
          <w:kern w:val="0"/>
          <w14:ligatures w14:val="none"/>
        </w:rPr>
        <w:t xml:space="preserve"> se celebra en Argentina el Día de la Maquinaria Agrícola, una fecha que se remonta a 1951, cuando el Decreto 25.056 declaró a la fabricación de maquinaria y repuestos agrícolas como industria de interés nacional. Desde entonces, esta jornada reconoce el aporte estratégico de la metalmecánica al desarrollo productivo del país y al papel decisivo que cumplen sus innovaciones en la producción de alimentos.</w:t>
      </w:r>
    </w:p>
    <w:p w14:paraId="356689C4" w14:textId="6F201BC8" w:rsidR="00752913" w:rsidRPr="00752913" w:rsidRDefault="00752913" w:rsidP="00E74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kern w:val="0"/>
          <w14:ligatures w14:val="none"/>
        </w:rPr>
        <w:t xml:space="preserve">En este contexto, 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Hernán Ferrari</w:t>
      </w:r>
      <w:r w:rsidRPr="00752913">
        <w:rPr>
          <w:rFonts w:eastAsia="Times New Roman" w:cstheme="minorHAnsi"/>
          <w:kern w:val="0"/>
          <w14:ligatures w14:val="none"/>
        </w:rPr>
        <w:t>,</w:t>
      </w:r>
      <w:r w:rsidR="00B0737E">
        <w:rPr>
          <w:rFonts w:eastAsia="Times New Roman" w:cstheme="minorHAnsi"/>
          <w:kern w:val="0"/>
          <w14:ligatures w14:val="none"/>
        </w:rPr>
        <w:t xml:space="preserve"> i</w:t>
      </w:r>
      <w:r w:rsidR="00B0737E" w:rsidRPr="00B0737E">
        <w:rPr>
          <w:rFonts w:eastAsia="Times New Roman" w:cstheme="minorHAnsi"/>
          <w:kern w:val="0"/>
          <w14:ligatures w14:val="none"/>
        </w:rPr>
        <w:t>nvestigador en maquinaria agrícola del INTA</w:t>
      </w:r>
      <w:r w:rsidR="00B0737E">
        <w:rPr>
          <w:rFonts w:eastAsia="Times New Roman" w:cstheme="minorHAnsi"/>
          <w:kern w:val="0"/>
          <w14:ligatures w14:val="none"/>
        </w:rPr>
        <w:t xml:space="preserve"> </w:t>
      </w:r>
      <w:r w:rsidRPr="00752913">
        <w:rPr>
          <w:rFonts w:eastAsia="Times New Roman" w:cstheme="minorHAnsi"/>
          <w:kern w:val="0"/>
          <w14:ligatures w14:val="none"/>
        </w:rPr>
        <w:t>y referente indiscutido en tecnología aplicada al campo, invita a reflexionar sobre el pasado, el presente y el futuro de la innovación agropecuaria. A partir de su mirada, analiza cuáles fueron los cambios más trascendentes y cuáles son los desafíos que ya están moldeando el futuro del agro argentino.</w:t>
      </w:r>
    </w:p>
    <w:p w14:paraId="5CB90AB1" w14:textId="77777777" w:rsidR="00752913" w:rsidRPr="00752913" w:rsidRDefault="00752913" w:rsidP="00E74BDF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52913">
        <w:rPr>
          <w:rFonts w:eastAsia="Times New Roman" w:cstheme="minorHAnsi"/>
          <w:b/>
          <w:bCs/>
          <w:kern w:val="0"/>
          <w14:ligatures w14:val="none"/>
        </w:rPr>
        <w:t>Los tres hitos que cambiaron la historia</w:t>
      </w:r>
    </w:p>
    <w:p w14:paraId="41DBFFAB" w14:textId="42254E8C" w:rsidR="00752913" w:rsidRPr="00752913" w:rsidRDefault="009008F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:lang w:val="es-419"/>
          <w14:ligatures w14:val="none"/>
        </w:rPr>
        <w:t xml:space="preserve">Al consultarle, </w:t>
      </w:r>
      <w:r w:rsidR="00752913" w:rsidRPr="00752913">
        <w:rPr>
          <w:rFonts w:eastAsia="Times New Roman" w:cstheme="minorHAnsi"/>
          <w:kern w:val="0"/>
          <w14:ligatures w14:val="none"/>
        </w:rPr>
        <w:t>Ferrari no duda en hacer una “trampa necesaria”: no elegir uno, sino tres momentos clave que definieron la evolución de la producción en Argentina.</w:t>
      </w:r>
    </w:p>
    <w:p w14:paraId="2FEC1505" w14:textId="2929C54F" w:rsidR="00752913" w:rsidRPr="00752913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b/>
          <w:bCs/>
          <w:kern w:val="0"/>
          <w14:ligatures w14:val="none"/>
        </w:rPr>
        <w:t xml:space="preserve">1. Siembra </w:t>
      </w:r>
      <w:r w:rsidR="00AF20EA">
        <w:rPr>
          <w:rFonts w:eastAsia="Times New Roman" w:cstheme="minorHAnsi"/>
          <w:b/>
          <w:bCs/>
          <w:kern w:val="0"/>
          <w14:ligatures w14:val="none"/>
        </w:rPr>
        <w:t>D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irecta (década del 90).</w:t>
      </w:r>
      <w:r w:rsidRPr="00752913">
        <w:rPr>
          <w:rFonts w:eastAsia="Times New Roman" w:cstheme="minorHAnsi"/>
          <w:kern w:val="0"/>
          <w14:ligatures w14:val="none"/>
        </w:rPr>
        <w:br/>
      </w:r>
      <w:r w:rsidRPr="00752913">
        <w:rPr>
          <w:rFonts w:eastAsia="Times New Roman" w:cstheme="minorHAnsi"/>
          <w:i/>
          <w:iCs/>
          <w:kern w:val="0"/>
          <w14:ligatures w14:val="none"/>
        </w:rPr>
        <w:t>“Fue el gran hito que revolucionó la producción de alimentos en Argentina”,</w:t>
      </w:r>
      <w:r w:rsidRPr="00752913">
        <w:rPr>
          <w:rFonts w:eastAsia="Times New Roman" w:cstheme="minorHAnsi"/>
          <w:kern w:val="0"/>
          <w14:ligatures w14:val="none"/>
        </w:rPr>
        <w:t xml:space="preserve"> asegur</w:t>
      </w:r>
      <w:r w:rsidR="009008F3">
        <w:rPr>
          <w:rFonts w:eastAsia="Times New Roman" w:cstheme="minorHAnsi"/>
          <w:kern w:val="0"/>
          <w:lang w:val="es-419"/>
          <w14:ligatures w14:val="none"/>
        </w:rPr>
        <w:t>ó</w:t>
      </w:r>
      <w:r w:rsidRPr="00752913">
        <w:rPr>
          <w:rFonts w:eastAsia="Times New Roman" w:cstheme="minorHAnsi"/>
          <w:kern w:val="0"/>
          <w14:ligatures w14:val="none"/>
        </w:rPr>
        <w:t>. Esta tecnología permitió cuidar el suelo, mejorar la eficiencia y abrir paso a un nuevo paradigma de manejo agrícola.</w:t>
      </w:r>
    </w:p>
    <w:p w14:paraId="0EEF28C0" w14:textId="5758ABEE" w:rsidR="00752913" w:rsidRPr="00752913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b/>
          <w:bCs/>
          <w:kern w:val="0"/>
          <w14:ligatures w14:val="none"/>
        </w:rPr>
        <w:t>2. El silobolsa (</w:t>
      </w:r>
      <w:r w:rsidR="00AF20EA">
        <w:rPr>
          <w:rFonts w:eastAsia="Times New Roman" w:cstheme="minorHAnsi"/>
          <w:b/>
          <w:bCs/>
          <w:kern w:val="0"/>
          <w14:ligatures w14:val="none"/>
        </w:rPr>
        <w:t>A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ño</w:t>
      </w:r>
      <w:r w:rsidR="00AF20EA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2000).</w:t>
      </w:r>
      <w:r w:rsidRPr="00752913">
        <w:rPr>
          <w:rFonts w:eastAsia="Times New Roman" w:cstheme="minorHAnsi"/>
          <w:kern w:val="0"/>
          <w14:ligatures w14:val="none"/>
        </w:rPr>
        <w:br/>
        <w:t xml:space="preserve">Para Ferrari, fue determinante: </w:t>
      </w:r>
      <w:r w:rsidRPr="00752913">
        <w:rPr>
          <w:rFonts w:eastAsia="Times New Roman" w:cstheme="minorHAnsi"/>
          <w:i/>
          <w:iCs/>
          <w:kern w:val="0"/>
          <w14:ligatures w14:val="none"/>
        </w:rPr>
        <w:t>“</w:t>
      </w:r>
      <w:proofErr w:type="gramStart"/>
      <w:r w:rsidRPr="00752913">
        <w:rPr>
          <w:rFonts w:eastAsia="Times New Roman" w:cstheme="minorHAnsi"/>
          <w:i/>
          <w:iCs/>
          <w:kern w:val="0"/>
          <w14:ligatures w14:val="none"/>
        </w:rPr>
        <w:t>Le</w:t>
      </w:r>
      <w:proofErr w:type="gramEnd"/>
      <w:r w:rsidRPr="00752913">
        <w:rPr>
          <w:rFonts w:eastAsia="Times New Roman" w:cstheme="minorHAnsi"/>
          <w:i/>
          <w:iCs/>
          <w:kern w:val="0"/>
          <w14:ligatures w14:val="none"/>
        </w:rPr>
        <w:t xml:space="preserve"> permitió a los productores almacenar el grano que antes no podían. Fue clave para conservar más alimento y ganar autonomía”.</w:t>
      </w:r>
    </w:p>
    <w:p w14:paraId="07FB0F9E" w14:textId="5B377CA3" w:rsidR="00752913" w:rsidRPr="00752913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b/>
          <w:bCs/>
          <w:kern w:val="0"/>
          <w14:ligatures w14:val="none"/>
        </w:rPr>
        <w:t xml:space="preserve">3. La </w:t>
      </w:r>
      <w:r w:rsidR="00AF20EA">
        <w:rPr>
          <w:rFonts w:eastAsia="Times New Roman" w:cstheme="minorHAnsi"/>
          <w:b/>
          <w:bCs/>
          <w:kern w:val="0"/>
          <w14:ligatures w14:val="none"/>
        </w:rPr>
        <w:t>I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 xml:space="preserve">nteligencia </w:t>
      </w:r>
      <w:r w:rsidR="00AF20EA">
        <w:rPr>
          <w:rFonts w:eastAsia="Times New Roman" w:cstheme="minorHAnsi"/>
          <w:b/>
          <w:bCs/>
          <w:kern w:val="0"/>
          <w14:ligatures w14:val="none"/>
        </w:rPr>
        <w:t>A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rtificial aplicada a la maquinaria (</w:t>
      </w:r>
      <w:r w:rsidR="00AF20EA">
        <w:rPr>
          <w:rFonts w:eastAsia="Times New Roman" w:cstheme="minorHAnsi"/>
          <w:b/>
          <w:bCs/>
          <w:kern w:val="0"/>
          <w14:ligatures w14:val="none"/>
        </w:rPr>
        <w:t>Actualidad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).</w:t>
      </w:r>
      <w:r w:rsidRPr="00752913">
        <w:rPr>
          <w:rFonts w:eastAsia="Times New Roman" w:cstheme="minorHAnsi"/>
          <w:kern w:val="0"/>
          <w14:ligatures w14:val="none"/>
        </w:rPr>
        <w:br/>
        <w:t>Sin rodeos, afirm</w:t>
      </w:r>
      <w:r w:rsidR="009008F3">
        <w:rPr>
          <w:rFonts w:eastAsia="Times New Roman" w:cstheme="minorHAnsi"/>
          <w:kern w:val="0"/>
          <w:lang w:val="es-419"/>
          <w14:ligatures w14:val="none"/>
        </w:rPr>
        <w:t>ó</w:t>
      </w:r>
      <w:r w:rsidRPr="00752913">
        <w:rPr>
          <w:rFonts w:eastAsia="Times New Roman" w:cstheme="minorHAnsi"/>
          <w:kern w:val="0"/>
          <w14:ligatures w14:val="none"/>
        </w:rPr>
        <w:t>: “</w:t>
      </w:r>
      <w:r w:rsidRPr="00752913">
        <w:rPr>
          <w:rFonts w:eastAsia="Times New Roman" w:cstheme="minorHAnsi"/>
          <w:i/>
          <w:iCs/>
          <w:kern w:val="0"/>
          <w14:ligatures w14:val="none"/>
        </w:rPr>
        <w:t>No cabe ningún tipo de error en mi corazón: la inteligencia artificial es el gran hito que va a revolucionar la maquinaria agrícola y, por ende, la producción de alimentos”.</w:t>
      </w:r>
    </w:p>
    <w:p w14:paraId="4592C6E9" w14:textId="02B735BD" w:rsidR="00752913" w:rsidRPr="00752913" w:rsidRDefault="00AF20EA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Para el ingeniero, lo</w:t>
      </w:r>
      <w:r w:rsidR="00752913" w:rsidRPr="00752913">
        <w:rPr>
          <w:rFonts w:eastAsia="Times New Roman" w:cstheme="minorHAnsi"/>
          <w:kern w:val="0"/>
          <w14:ligatures w14:val="none"/>
        </w:rPr>
        <w:t>s tres momentos componen una misma línea histórica de transformación profunda.</w:t>
      </w:r>
    </w:p>
    <w:p w14:paraId="2AE5C06C" w14:textId="2156D215" w:rsidR="00752913" w:rsidRPr="00752913" w:rsidRDefault="00AF20EA" w:rsidP="00E74BDF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lastRenderedPageBreak/>
        <w:t>Ret</w:t>
      </w:r>
      <w:r w:rsidR="00752913" w:rsidRPr="00752913">
        <w:rPr>
          <w:rFonts w:eastAsia="Times New Roman" w:cstheme="minorHAnsi"/>
          <w:b/>
          <w:bCs/>
          <w:kern w:val="0"/>
          <w14:ligatures w14:val="none"/>
        </w:rPr>
        <w:t>os hacia 2050: producir más y mejor</w:t>
      </w:r>
    </w:p>
    <w:p w14:paraId="5286232A" w14:textId="6780B78A" w:rsidR="00752913" w:rsidRPr="00752913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kern w:val="0"/>
          <w14:ligatures w14:val="none"/>
        </w:rPr>
        <w:t>Ferrari explic</w:t>
      </w:r>
      <w:r w:rsidR="009008F3">
        <w:rPr>
          <w:rFonts w:eastAsia="Times New Roman" w:cstheme="minorHAnsi"/>
          <w:kern w:val="0"/>
          <w:lang w:val="es-419"/>
          <w14:ligatures w14:val="none"/>
        </w:rPr>
        <w:t>ó</w:t>
      </w:r>
      <w:r w:rsidRPr="00752913">
        <w:rPr>
          <w:rFonts w:eastAsia="Times New Roman" w:cstheme="minorHAnsi"/>
          <w:kern w:val="0"/>
          <w14:ligatures w14:val="none"/>
        </w:rPr>
        <w:t xml:space="preserve"> que el desafío central es enorme: alimentar a una población mundial que crecerá entre 1.500 y 2.000 millones de personas hacia 2050. La genética ofrece híbridos que prometen rendimientos de 20 o 25 toneladas de maíz por hectárea, pero aún no se logra alcanzar ese potencial en el campo.</w:t>
      </w:r>
      <w:r w:rsidR="009008F3">
        <w:rPr>
          <w:rFonts w:eastAsia="Times New Roman" w:cstheme="minorHAnsi"/>
          <w:kern w:val="0"/>
          <w:lang w:val="es-419"/>
          <w14:ligatures w14:val="none"/>
        </w:rPr>
        <w:t xml:space="preserve"> </w:t>
      </w:r>
      <w:r w:rsidRPr="00752913">
        <w:rPr>
          <w:rFonts w:eastAsia="Times New Roman" w:cstheme="minorHAnsi"/>
          <w:kern w:val="0"/>
          <w14:ligatures w14:val="none"/>
        </w:rPr>
        <w:t>¿Por qué? Porque falta mejorar todos los pasos previos a la cosecha:</w:t>
      </w:r>
      <w:r w:rsidR="009008F3">
        <w:rPr>
          <w:rFonts w:eastAsia="Times New Roman" w:cstheme="minorHAnsi"/>
          <w:kern w:val="0"/>
          <w:lang w:val="es-419"/>
          <w14:ligatures w14:val="none"/>
        </w:rPr>
        <w:t xml:space="preserve"> </w:t>
      </w:r>
      <w:r w:rsidRPr="00752913">
        <w:rPr>
          <w:rFonts w:eastAsia="Times New Roman" w:cstheme="minorHAnsi"/>
          <w:kern w:val="0"/>
          <w14:ligatures w14:val="none"/>
        </w:rPr>
        <w:t>nutrición y condición del suelo,</w:t>
      </w:r>
      <w:r w:rsidR="009008F3">
        <w:rPr>
          <w:rFonts w:eastAsia="Times New Roman" w:cstheme="minorHAnsi"/>
          <w:kern w:val="0"/>
          <w:lang w:val="es-419"/>
          <w14:ligatures w14:val="none"/>
        </w:rPr>
        <w:t xml:space="preserve"> </w:t>
      </w:r>
      <w:r w:rsidRPr="00752913">
        <w:rPr>
          <w:rFonts w:eastAsia="Times New Roman" w:cstheme="minorHAnsi"/>
          <w:kern w:val="0"/>
          <w14:ligatures w14:val="none"/>
        </w:rPr>
        <w:t>manejo de plagas,</w:t>
      </w:r>
      <w:r w:rsidR="009008F3">
        <w:rPr>
          <w:rFonts w:eastAsia="Times New Roman" w:cstheme="minorHAnsi"/>
          <w:kern w:val="0"/>
          <w:lang w:val="es-419"/>
          <w14:ligatures w14:val="none"/>
        </w:rPr>
        <w:t xml:space="preserve"> </w:t>
      </w:r>
      <w:r w:rsidRPr="00752913">
        <w:rPr>
          <w:rFonts w:eastAsia="Times New Roman" w:cstheme="minorHAnsi"/>
          <w:kern w:val="0"/>
          <w14:ligatures w14:val="none"/>
        </w:rPr>
        <w:t>calidad de siembra,</w:t>
      </w:r>
      <w:r w:rsidR="009008F3">
        <w:rPr>
          <w:rFonts w:eastAsia="Times New Roman" w:cstheme="minorHAnsi"/>
          <w:kern w:val="0"/>
          <w:lang w:val="es-419"/>
          <w14:ligatures w14:val="none"/>
        </w:rPr>
        <w:t xml:space="preserve"> </w:t>
      </w:r>
      <w:r w:rsidRPr="00752913">
        <w:rPr>
          <w:rFonts w:eastAsia="Times New Roman" w:cstheme="minorHAnsi"/>
          <w:kern w:val="0"/>
          <w14:ligatures w14:val="none"/>
        </w:rPr>
        <w:t>fertilización,</w:t>
      </w:r>
      <w:r w:rsidR="009008F3">
        <w:rPr>
          <w:rFonts w:eastAsia="Times New Roman" w:cstheme="minorHAnsi"/>
          <w:kern w:val="0"/>
          <w:lang w:val="es-419"/>
          <w14:ligatures w14:val="none"/>
        </w:rPr>
        <w:t xml:space="preserve"> </w:t>
      </w:r>
      <w:r w:rsidRPr="00752913">
        <w:rPr>
          <w:rFonts w:eastAsia="Times New Roman" w:cstheme="minorHAnsi"/>
          <w:kern w:val="0"/>
          <w14:ligatures w14:val="none"/>
        </w:rPr>
        <w:t xml:space="preserve">y fundamentalmente 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la incorporación masiva de tecnología</w:t>
      </w:r>
      <w:r w:rsidRPr="00752913">
        <w:rPr>
          <w:rFonts w:eastAsia="Times New Roman" w:cstheme="minorHAnsi"/>
          <w:kern w:val="0"/>
          <w14:ligatures w14:val="none"/>
        </w:rPr>
        <w:t>.</w:t>
      </w:r>
    </w:p>
    <w:p w14:paraId="7EFFEB14" w14:textId="1AC62774" w:rsidR="00752913" w:rsidRPr="00752913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i/>
          <w:iCs/>
          <w:kern w:val="0"/>
          <w14:ligatures w14:val="none"/>
        </w:rPr>
        <w:t>“El desafío es clave: las máquinas van a tener que incorporar sensores de suelo que midan nutrientes, pH, humedad, temperatura y todos los elementos que condicionan el crecimiento de un cultivo”,</w:t>
      </w:r>
      <w:r w:rsidRPr="00752913">
        <w:rPr>
          <w:rFonts w:eastAsia="Times New Roman" w:cstheme="minorHAnsi"/>
          <w:kern w:val="0"/>
          <w14:ligatures w14:val="none"/>
        </w:rPr>
        <w:t xml:space="preserve"> detall</w:t>
      </w:r>
      <w:r w:rsidR="009008F3">
        <w:rPr>
          <w:rFonts w:eastAsia="Times New Roman" w:cstheme="minorHAnsi"/>
          <w:kern w:val="0"/>
          <w:lang w:val="es-419"/>
          <w14:ligatures w14:val="none"/>
        </w:rPr>
        <w:t>ó</w:t>
      </w:r>
      <w:r w:rsidRPr="00752913">
        <w:rPr>
          <w:rFonts w:eastAsia="Times New Roman" w:cstheme="minorHAnsi"/>
          <w:kern w:val="0"/>
          <w14:ligatures w14:val="none"/>
        </w:rPr>
        <w:t>. La precisión permitirá ubicar cada semilla en el lugar, forma y momento correcto. A eso</w:t>
      </w:r>
      <w:r w:rsidR="00AF20EA">
        <w:rPr>
          <w:rFonts w:eastAsia="Times New Roman" w:cstheme="minorHAnsi"/>
          <w:kern w:val="0"/>
          <w14:ligatures w14:val="none"/>
        </w:rPr>
        <w:t>,</w:t>
      </w:r>
      <w:r w:rsidRPr="00752913">
        <w:rPr>
          <w:rFonts w:eastAsia="Times New Roman" w:cstheme="minorHAnsi"/>
          <w:kern w:val="0"/>
          <w14:ligatures w14:val="none"/>
        </w:rPr>
        <w:t xml:space="preserve"> se suma la detección de plagas, los controles sustentables y la reducción de la compactación del suelo, uno de los grandes enemigos de la productividad global.</w:t>
      </w:r>
    </w:p>
    <w:p w14:paraId="3AEA62E4" w14:textId="6F372767" w:rsidR="00752913" w:rsidRPr="00752913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kern w:val="0"/>
          <w14:ligatures w14:val="none"/>
        </w:rPr>
        <w:t xml:space="preserve">Según </w:t>
      </w:r>
      <w:r w:rsidR="00AF20EA">
        <w:rPr>
          <w:rFonts w:eastAsia="Times New Roman" w:cstheme="minorHAnsi"/>
          <w:kern w:val="0"/>
          <w14:ligatures w14:val="none"/>
        </w:rPr>
        <w:t>el especialista,</w:t>
      </w:r>
      <w:r w:rsidRPr="00752913">
        <w:rPr>
          <w:rFonts w:eastAsia="Times New Roman" w:cstheme="minorHAnsi"/>
          <w:kern w:val="0"/>
          <w14:ligatures w14:val="none"/>
        </w:rPr>
        <w:t xml:space="preserve"> si se integran estas tecnologías, Argentina puede —y debe— llegar al 2050 siendo un actor central en la provisión de alimentos al mundo.</w:t>
      </w:r>
    </w:p>
    <w:p w14:paraId="4CE08BC9" w14:textId="77777777" w:rsidR="00752913" w:rsidRPr="00752913" w:rsidRDefault="00752913" w:rsidP="00E74BDF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52913">
        <w:rPr>
          <w:rFonts w:eastAsia="Times New Roman" w:cstheme="minorHAnsi"/>
          <w:b/>
          <w:bCs/>
          <w:kern w:val="0"/>
          <w14:ligatures w14:val="none"/>
        </w:rPr>
        <w:t>Argentina, líder en desarrollo tecnológico</w:t>
      </w:r>
    </w:p>
    <w:p w14:paraId="329A23B1" w14:textId="4C2EC3FF" w:rsidR="00752913" w:rsidRPr="00752913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kern w:val="0"/>
          <w14:ligatures w14:val="none"/>
        </w:rPr>
        <w:t>Un dato clave surge de los estudios del INTA: hace cinco años, Argentina ocupaba el puesto 15 en el ranking mundial de desarrollo de tecnología agrícola.</w:t>
      </w:r>
      <w:r w:rsidR="00AF20EA">
        <w:rPr>
          <w:rFonts w:eastAsia="Times New Roman" w:cstheme="minorHAnsi"/>
          <w:kern w:val="0"/>
          <w14:ligatures w14:val="none"/>
        </w:rPr>
        <w:t xml:space="preserve"> </w:t>
      </w:r>
      <w:r w:rsidRPr="00752913">
        <w:rPr>
          <w:rFonts w:eastAsia="Times New Roman" w:cstheme="minorHAnsi"/>
          <w:kern w:val="0"/>
          <w14:ligatures w14:val="none"/>
        </w:rPr>
        <w:t xml:space="preserve">El último informe, correspondiente a 2025, revela un salto significativo: </w:t>
      </w:r>
      <w:r w:rsidRPr="00752913">
        <w:rPr>
          <w:rFonts w:eastAsia="Times New Roman" w:cstheme="minorHAnsi"/>
          <w:b/>
          <w:bCs/>
          <w:kern w:val="0"/>
          <w14:ligatures w14:val="none"/>
        </w:rPr>
        <w:t>el país se ubica ahora en el puesto 11 entre 194 naciones</w:t>
      </w:r>
      <w:r w:rsidRPr="00752913">
        <w:rPr>
          <w:rFonts w:eastAsia="Times New Roman" w:cstheme="minorHAnsi"/>
          <w:kern w:val="0"/>
          <w14:ligatures w14:val="none"/>
        </w:rPr>
        <w:t>.</w:t>
      </w:r>
    </w:p>
    <w:p w14:paraId="5E57F9D7" w14:textId="70D2D32D" w:rsidR="00752913" w:rsidRPr="00E74BDF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</w:pPr>
      <w:r w:rsidRPr="00752913">
        <w:rPr>
          <w:rFonts w:eastAsia="Times New Roman" w:cstheme="minorHAnsi"/>
          <w:i/>
          <w:iCs/>
          <w:kern w:val="0"/>
          <w14:ligatures w14:val="none"/>
        </w:rPr>
        <w:t>“Estamos muy contentos por este avance”,</w:t>
      </w:r>
      <w:r w:rsidRPr="00752913">
        <w:rPr>
          <w:rFonts w:eastAsia="Times New Roman" w:cstheme="minorHAnsi"/>
          <w:kern w:val="0"/>
          <w14:ligatures w14:val="none"/>
        </w:rPr>
        <w:t xml:space="preserve"> </w:t>
      </w:r>
      <w:r w:rsidR="009008F3">
        <w:rPr>
          <w:rFonts w:eastAsia="Times New Roman" w:cstheme="minorHAnsi"/>
          <w:kern w:val="0"/>
          <w:lang w:val="es-419"/>
          <w14:ligatures w14:val="none"/>
        </w:rPr>
        <w:t>detalló</w:t>
      </w:r>
      <w:r w:rsidRPr="00752913">
        <w:rPr>
          <w:rFonts w:eastAsia="Times New Roman" w:cstheme="minorHAnsi"/>
          <w:kern w:val="0"/>
          <w14:ligatures w14:val="none"/>
        </w:rPr>
        <w:t xml:space="preserve"> Ferrari, aunque advierte que la implementación interna está quedando rezagada. </w:t>
      </w:r>
      <w:r w:rsidRPr="00752913">
        <w:rPr>
          <w:rFonts w:eastAsia="Times New Roman" w:cstheme="minorHAnsi"/>
          <w:i/>
          <w:iCs/>
          <w:kern w:val="0"/>
          <w14:ligatures w14:val="none"/>
        </w:rPr>
        <w:t xml:space="preserve">“Exportamos muchísima tecnología a Brasil, Uruguay, Paraguay y Europa, pero debemos impulsarla también dentro de </w:t>
      </w:r>
      <w:r w:rsidRPr="00E74BDF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Argentina para potenciar aún más nuestra producción”.</w:t>
      </w:r>
    </w:p>
    <w:p w14:paraId="45D625F8" w14:textId="7260B39F" w:rsidR="00145BFB" w:rsidRPr="00E74BDF" w:rsidRDefault="00145BFB" w:rsidP="00E7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E74BDF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Las máquinas se preparan para los 20 años de Expoagro</w:t>
      </w:r>
    </w:p>
    <w:p w14:paraId="66EC7DB6" w14:textId="7DDB316C" w:rsidR="00145BFB" w:rsidRPr="00E74BDF" w:rsidRDefault="00145BFB" w:rsidP="00E7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74BDF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Como es tradicional,</w:t>
      </w:r>
      <w:r w:rsidR="00E74BDF" w:rsidRPr="00E74BDF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E74BDF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todos estos avances se podrán ver en Expoagro 2026 edición YPF Agro, del 10 al 13 de marzo, donde la innovación volverá a ser protagonista. En el Tecnódromo Mario Bragachini, los visitantes tendrán la oportunidad de recorrer en vivo el pasado, presente y futuro de la maquinaria agrícola argentina.</w:t>
      </w:r>
    </w:p>
    <w:p w14:paraId="199F9F23" w14:textId="77777777" w:rsidR="00145BFB" w:rsidRPr="00E74BDF" w:rsidRDefault="00145BFB" w:rsidP="00E7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1BA8CA66" w14:textId="1F0D119B" w:rsidR="00145BFB" w:rsidRPr="00145BFB" w:rsidRDefault="00145BFB" w:rsidP="00E7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14:ligatures w14:val="none"/>
        </w:rPr>
      </w:pPr>
      <w:r w:rsidRPr="00E74BDF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El Tecnódromo ofrecerá dos funciones diarias. Por la mañana, “Evolución de las Máquinas”, un espacio para recordar la tecnología de hace 20 años y repasar los hitos que cambiaron la producción nacional. Por la tarde, llegará “El Show de la Tecnología”, </w:t>
      </w:r>
      <w:r w:rsidRPr="00E74BDF">
        <w:rPr>
          <w:rFonts w:ascii="Calibri" w:eastAsia="Times New Roman" w:hAnsi="Calibri" w:cs="Calibri"/>
          <w:color w:val="000000" w:themeColor="text1"/>
          <w:kern w:val="0"/>
          <w14:ligatures w14:val="none"/>
        </w:rPr>
        <w:lastRenderedPageBreak/>
        <w:t>un espectáculo pensado para vivir el futuro en primera fila y ver cómo las nuevas soluciones —incluida la inteligencia artificial— ya están transformando el agro.</w:t>
      </w:r>
    </w:p>
    <w:p w14:paraId="7018A450" w14:textId="77777777" w:rsidR="00752913" w:rsidRPr="00752913" w:rsidRDefault="00752913" w:rsidP="00E74BDF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52913">
        <w:rPr>
          <w:rFonts w:eastAsia="Times New Roman" w:cstheme="minorHAnsi"/>
          <w:b/>
          <w:bCs/>
          <w:kern w:val="0"/>
          <w14:ligatures w14:val="none"/>
        </w:rPr>
        <w:t>Si la maquinaria agrícola fuera un jugador…</w:t>
      </w:r>
    </w:p>
    <w:p w14:paraId="7C6490E3" w14:textId="77777777" w:rsidR="00752913" w:rsidRPr="00752913" w:rsidRDefault="00752913" w:rsidP="00E74BDF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752913">
        <w:rPr>
          <w:rFonts w:eastAsia="Times New Roman" w:cstheme="minorHAnsi"/>
          <w:kern w:val="0"/>
          <w14:ligatures w14:val="none"/>
        </w:rPr>
        <w:t>Hernán Ferrari responde sin dudar:</w:t>
      </w:r>
      <w:r w:rsidRPr="00752913">
        <w:rPr>
          <w:rFonts w:eastAsia="Times New Roman" w:cstheme="minorHAnsi"/>
          <w:kern w:val="0"/>
          <w14:ligatures w14:val="none"/>
        </w:rPr>
        <w:br/>
      </w:r>
      <w:r w:rsidRPr="00752913">
        <w:rPr>
          <w:rFonts w:eastAsia="Times New Roman" w:cstheme="minorHAnsi"/>
          <w:b/>
          <w:bCs/>
          <w:kern w:val="0"/>
          <w14:ligatures w14:val="none"/>
        </w:rPr>
        <w:t>“Sería Messi.”</w:t>
      </w:r>
      <w:r w:rsidRPr="00752913">
        <w:rPr>
          <w:rFonts w:eastAsia="Times New Roman" w:cstheme="minorHAnsi"/>
          <w:kern w:val="0"/>
          <w14:ligatures w14:val="none"/>
        </w:rPr>
        <w:br/>
        <w:t>Una figura que define talento, innovación, liderazgo y un legado que trasciende generaciones.</w:t>
      </w:r>
    </w:p>
    <w:p w14:paraId="28F403FB" w14:textId="4DB33855" w:rsidR="00A65E2E" w:rsidRDefault="00A65E2E" w:rsidP="0059438F">
      <w:pPr>
        <w:spacing w:line="276" w:lineRule="auto"/>
        <w:jc w:val="both"/>
        <w:rPr>
          <w:color w:val="000000" w:themeColor="text1"/>
        </w:rPr>
      </w:pPr>
    </w:p>
    <w:p w14:paraId="6F84F2E9" w14:textId="78DC23FB" w:rsidR="00487160" w:rsidRPr="00752913" w:rsidRDefault="00487160" w:rsidP="0059438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Expoagro cuenta con YPF </w:t>
      </w:r>
      <w:r w:rsidR="00645ED5">
        <w:rPr>
          <w:color w:val="000000" w:themeColor="text1"/>
        </w:rPr>
        <w:t xml:space="preserve">Agro </w:t>
      </w:r>
      <w:r>
        <w:rPr>
          <w:color w:val="000000" w:themeColor="text1"/>
        </w:rPr>
        <w:t xml:space="preserve">como </w:t>
      </w:r>
      <w:proofErr w:type="spellStart"/>
      <w:r>
        <w:rPr>
          <w:color w:val="000000" w:themeColor="text1"/>
        </w:rPr>
        <w:t>Naming</w:t>
      </w:r>
      <w:proofErr w:type="spellEnd"/>
      <w:r>
        <w:rPr>
          <w:color w:val="000000" w:themeColor="text1"/>
        </w:rPr>
        <w:t xml:space="preserve"> de la megamuestra; Banco Provincia como </w:t>
      </w:r>
      <w:proofErr w:type="spellStart"/>
      <w:r>
        <w:rPr>
          <w:color w:val="000000" w:themeColor="text1"/>
        </w:rPr>
        <w:t>Main</w:t>
      </w:r>
      <w:proofErr w:type="spellEnd"/>
      <w:r>
        <w:rPr>
          <w:color w:val="000000" w:themeColor="text1"/>
        </w:rPr>
        <w:t xml:space="preserve"> Sponsor; Banco Nación, Ford, Rus Agro, El municipio de San Nicolas,</w:t>
      </w:r>
      <w:r w:rsidR="00645ED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la Secretaria de Agricultura, </w:t>
      </w:r>
      <w:proofErr w:type="spellStart"/>
      <w:r>
        <w:rPr>
          <w:color w:val="000000" w:themeColor="text1"/>
        </w:rPr>
        <w:t>Ganaderia</w:t>
      </w:r>
      <w:proofErr w:type="spellEnd"/>
      <w:r>
        <w:rPr>
          <w:color w:val="000000" w:themeColor="text1"/>
        </w:rPr>
        <w:t xml:space="preserve"> y Pesca de la Nación y Ternium como sponsors;</w:t>
      </w:r>
      <w:r w:rsidR="00645ED5">
        <w:rPr>
          <w:color w:val="000000" w:themeColor="text1"/>
        </w:rPr>
        <w:t xml:space="preserve"> ICBC como sponsors internacional;</w:t>
      </w:r>
      <w:r>
        <w:rPr>
          <w:color w:val="000000" w:themeColor="text1"/>
        </w:rPr>
        <w:t xml:space="preserve"> John Deere como alianza </w:t>
      </w:r>
      <w:r w:rsidR="00645ED5">
        <w:rPr>
          <w:color w:val="000000" w:themeColor="text1"/>
        </w:rPr>
        <w:t>estratégica</w:t>
      </w:r>
      <w:r>
        <w:rPr>
          <w:color w:val="000000" w:themeColor="text1"/>
        </w:rPr>
        <w:t xml:space="preserve">; Abelardo </w:t>
      </w:r>
      <w:proofErr w:type="spellStart"/>
      <w:r>
        <w:rPr>
          <w:color w:val="000000" w:themeColor="text1"/>
        </w:rPr>
        <w:t>Cuffia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Asociacion</w:t>
      </w:r>
      <w:proofErr w:type="spellEnd"/>
      <w:r>
        <w:rPr>
          <w:color w:val="000000" w:themeColor="text1"/>
        </w:rPr>
        <w:t xml:space="preserve"> de Cooperativas Argentinas</w:t>
      </w:r>
      <w:r w:rsidR="00645ED5">
        <w:rPr>
          <w:color w:val="000000" w:themeColor="text1"/>
        </w:rPr>
        <w:t xml:space="preserve"> (ACA), Akron, Apache, </w:t>
      </w:r>
      <w:proofErr w:type="spellStart"/>
      <w:r w:rsidR="00645ED5">
        <w:rPr>
          <w:color w:val="000000" w:themeColor="text1"/>
        </w:rPr>
        <w:t>Ascanelli</w:t>
      </w:r>
      <w:proofErr w:type="spellEnd"/>
      <w:r w:rsidR="00645ED5">
        <w:rPr>
          <w:color w:val="000000" w:themeColor="text1"/>
        </w:rPr>
        <w:t xml:space="preserve">, Cestari, </w:t>
      </w:r>
      <w:proofErr w:type="spellStart"/>
      <w:r w:rsidR="00645ED5">
        <w:rPr>
          <w:color w:val="000000" w:themeColor="text1"/>
        </w:rPr>
        <w:t>Claas</w:t>
      </w:r>
      <w:proofErr w:type="spellEnd"/>
      <w:r w:rsidR="00645ED5">
        <w:rPr>
          <w:color w:val="000000" w:themeColor="text1"/>
        </w:rPr>
        <w:t xml:space="preserve">, Galicia, </w:t>
      </w:r>
      <w:proofErr w:type="spellStart"/>
      <w:r w:rsidR="00645ED5">
        <w:rPr>
          <w:color w:val="000000" w:themeColor="text1"/>
        </w:rPr>
        <w:t>IpesaSilo</w:t>
      </w:r>
      <w:proofErr w:type="spellEnd"/>
      <w:r w:rsidR="00645ED5">
        <w:rPr>
          <w:color w:val="000000" w:themeColor="text1"/>
        </w:rPr>
        <w:t xml:space="preserve">, Jacto, Massey Ferguson, Mecano Ganadero, </w:t>
      </w:r>
      <w:proofErr w:type="spellStart"/>
      <w:r w:rsidR="00645ED5">
        <w:rPr>
          <w:color w:val="000000" w:themeColor="text1"/>
        </w:rPr>
        <w:t>Metalfor</w:t>
      </w:r>
      <w:proofErr w:type="spellEnd"/>
      <w:r w:rsidR="00645ED5">
        <w:rPr>
          <w:color w:val="000000" w:themeColor="text1"/>
        </w:rPr>
        <w:t xml:space="preserve">, Nidera, </w:t>
      </w:r>
      <w:proofErr w:type="spellStart"/>
      <w:r w:rsidR="00645ED5">
        <w:rPr>
          <w:color w:val="000000" w:themeColor="text1"/>
        </w:rPr>
        <w:t>Piersanti</w:t>
      </w:r>
      <w:proofErr w:type="spellEnd"/>
      <w:r w:rsidR="00645ED5">
        <w:rPr>
          <w:color w:val="000000" w:themeColor="text1"/>
        </w:rPr>
        <w:t xml:space="preserve">, MC Pinturas, </w:t>
      </w:r>
      <w:proofErr w:type="spellStart"/>
      <w:r w:rsidR="00645ED5">
        <w:rPr>
          <w:color w:val="000000" w:themeColor="text1"/>
        </w:rPr>
        <w:t>Valtra</w:t>
      </w:r>
      <w:proofErr w:type="spellEnd"/>
      <w:r w:rsidR="00645ED5">
        <w:rPr>
          <w:color w:val="000000" w:themeColor="text1"/>
        </w:rPr>
        <w:t xml:space="preserve"> y Yomel como auspiciantes. </w:t>
      </w:r>
    </w:p>
    <w:sectPr w:rsidR="00487160" w:rsidRPr="00752913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1B68" w14:textId="77777777" w:rsidR="009178A0" w:rsidRDefault="009178A0" w:rsidP="00E728E0">
      <w:pPr>
        <w:spacing w:after="0" w:line="240" w:lineRule="auto"/>
      </w:pPr>
      <w:r>
        <w:separator/>
      </w:r>
    </w:p>
  </w:endnote>
  <w:endnote w:type="continuationSeparator" w:id="0">
    <w:p w14:paraId="4E89D870" w14:textId="77777777" w:rsidR="009178A0" w:rsidRDefault="009178A0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E54B" w14:textId="77777777" w:rsidR="009178A0" w:rsidRDefault="009178A0" w:rsidP="00E728E0">
      <w:pPr>
        <w:spacing w:after="0" w:line="240" w:lineRule="auto"/>
      </w:pPr>
      <w:r>
        <w:separator/>
      </w:r>
    </w:p>
  </w:footnote>
  <w:footnote w:type="continuationSeparator" w:id="0">
    <w:p w14:paraId="13491825" w14:textId="77777777" w:rsidR="009178A0" w:rsidRDefault="009178A0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C11E1"/>
    <w:multiLevelType w:val="multilevel"/>
    <w:tmpl w:val="4A22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D1A7F"/>
    <w:multiLevelType w:val="multilevel"/>
    <w:tmpl w:val="4602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310C8"/>
    <w:rsid w:val="00074999"/>
    <w:rsid w:val="00077FF2"/>
    <w:rsid w:val="00085C6A"/>
    <w:rsid w:val="000E15E5"/>
    <w:rsid w:val="000E3252"/>
    <w:rsid w:val="00117812"/>
    <w:rsid w:val="00145BFB"/>
    <w:rsid w:val="00212F9A"/>
    <w:rsid w:val="00295D3F"/>
    <w:rsid w:val="002C66C2"/>
    <w:rsid w:val="002D3EF3"/>
    <w:rsid w:val="00304E8C"/>
    <w:rsid w:val="003066A3"/>
    <w:rsid w:val="003469FF"/>
    <w:rsid w:val="0042338E"/>
    <w:rsid w:val="00437F88"/>
    <w:rsid w:val="00441414"/>
    <w:rsid w:val="00487160"/>
    <w:rsid w:val="0055777F"/>
    <w:rsid w:val="0059438F"/>
    <w:rsid w:val="00602EFE"/>
    <w:rsid w:val="00641EC9"/>
    <w:rsid w:val="00645ED5"/>
    <w:rsid w:val="0065522B"/>
    <w:rsid w:val="00683943"/>
    <w:rsid w:val="00697E80"/>
    <w:rsid w:val="006A7773"/>
    <w:rsid w:val="006B2CCA"/>
    <w:rsid w:val="0072137A"/>
    <w:rsid w:val="00731A0B"/>
    <w:rsid w:val="00752913"/>
    <w:rsid w:val="00766C38"/>
    <w:rsid w:val="00794D9F"/>
    <w:rsid w:val="007D71FA"/>
    <w:rsid w:val="007F5EAC"/>
    <w:rsid w:val="00807E2F"/>
    <w:rsid w:val="0085148C"/>
    <w:rsid w:val="00873A8D"/>
    <w:rsid w:val="008D7D65"/>
    <w:rsid w:val="009008F3"/>
    <w:rsid w:val="0091484D"/>
    <w:rsid w:val="009178A0"/>
    <w:rsid w:val="009405AF"/>
    <w:rsid w:val="00963E1E"/>
    <w:rsid w:val="00997DED"/>
    <w:rsid w:val="00A14CED"/>
    <w:rsid w:val="00A650F7"/>
    <w:rsid w:val="00A65E2E"/>
    <w:rsid w:val="00A715CA"/>
    <w:rsid w:val="00AF20EA"/>
    <w:rsid w:val="00B0737E"/>
    <w:rsid w:val="00B35D79"/>
    <w:rsid w:val="00B9184F"/>
    <w:rsid w:val="00CB51FA"/>
    <w:rsid w:val="00E670A8"/>
    <w:rsid w:val="00E728E0"/>
    <w:rsid w:val="00E7315D"/>
    <w:rsid w:val="00E74BD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752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752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529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75291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fasis">
    <w:name w:val="Emphasis"/>
    <w:basedOn w:val="Fuentedeprrafopredeter"/>
    <w:uiPriority w:val="20"/>
    <w:qFormat/>
    <w:rsid w:val="00752913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45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45BFB"/>
    <w:rPr>
      <w:rFonts w:ascii="Courier New" w:eastAsia="Times New Roman" w:hAnsi="Courier New" w:cs="Courier New"/>
      <w:sz w:val="20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145B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5</cp:revision>
  <dcterms:created xsi:type="dcterms:W3CDTF">2025-11-20T17:20:00Z</dcterms:created>
  <dcterms:modified xsi:type="dcterms:W3CDTF">2025-12-10T14:58:00Z</dcterms:modified>
</cp:coreProperties>
</file>