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9ECB" w14:textId="77777777" w:rsidR="0086377E" w:rsidRDefault="0086377E" w:rsidP="00044EFB">
      <w:pPr>
        <w:jc w:val="center"/>
        <w:rPr>
          <w:rFonts w:eastAsia="Arial" w:cstheme="minorHAnsi"/>
          <w:b/>
          <w:bCs/>
        </w:rPr>
      </w:pPr>
    </w:p>
    <w:p w14:paraId="1B6EDD98" w14:textId="1A4469DA" w:rsidR="00044EFB" w:rsidRPr="00044EFB" w:rsidRDefault="00044EFB" w:rsidP="00044EFB">
      <w:pPr>
        <w:jc w:val="center"/>
        <w:rPr>
          <w:rFonts w:eastAsia="Arial" w:cstheme="minorHAnsi"/>
          <w:b/>
          <w:bCs/>
          <w:kern w:val="0"/>
          <w14:ligatures w14:val="none"/>
        </w:rPr>
      </w:pPr>
      <w:r w:rsidRPr="00044EFB">
        <w:rPr>
          <w:rFonts w:eastAsia="Arial" w:cstheme="minorHAnsi"/>
          <w:b/>
          <w:bCs/>
        </w:rPr>
        <w:t xml:space="preserve">ACA </w:t>
      </w:r>
      <w:r w:rsidR="000A14B4">
        <w:rPr>
          <w:rFonts w:eastAsia="Arial" w:cstheme="minorHAnsi"/>
          <w:b/>
          <w:bCs/>
        </w:rPr>
        <w:t>llega con una nueva</w:t>
      </w:r>
      <w:r w:rsidRPr="00044EFB">
        <w:rPr>
          <w:rFonts w:eastAsia="Arial" w:cstheme="minorHAnsi"/>
          <w:b/>
          <w:bCs/>
        </w:rPr>
        <w:t xml:space="preserve"> propuesta para la edición 2026</w:t>
      </w:r>
    </w:p>
    <w:p w14:paraId="40B2E3BC" w14:textId="7063C75E" w:rsidR="008764D0" w:rsidRPr="0086377E" w:rsidRDefault="00044EFB" w:rsidP="0086377E">
      <w:pPr>
        <w:jc w:val="center"/>
        <w:rPr>
          <w:rFonts w:eastAsia="Arial" w:cstheme="minorHAnsi"/>
          <w:i/>
          <w:iCs/>
        </w:rPr>
      </w:pPr>
      <w:r w:rsidRPr="008764D0">
        <w:rPr>
          <w:rFonts w:eastAsia="Arial" w:cstheme="minorHAnsi"/>
          <w:i/>
          <w:iCs/>
        </w:rPr>
        <w:t xml:space="preserve">La Asociación de Cooperativas Argentinas (ACA) </w:t>
      </w:r>
      <w:r w:rsidR="008764D0" w:rsidRPr="008764D0">
        <w:rPr>
          <w:rFonts w:eastAsia="Arial" w:cstheme="minorHAnsi"/>
          <w:i/>
          <w:iCs/>
        </w:rPr>
        <w:t>participará</w:t>
      </w:r>
      <w:r w:rsidRPr="008764D0">
        <w:rPr>
          <w:rFonts w:eastAsia="Arial" w:cstheme="minorHAnsi"/>
          <w:i/>
          <w:iCs/>
        </w:rPr>
        <w:t xml:space="preserve"> en Expoagro</w:t>
      </w:r>
      <w:r w:rsidR="000A14B4">
        <w:rPr>
          <w:rFonts w:eastAsia="Arial" w:cstheme="minorHAnsi"/>
          <w:i/>
          <w:iCs/>
        </w:rPr>
        <w:t>,</w:t>
      </w:r>
      <w:r w:rsidR="008764D0" w:rsidRPr="008764D0">
        <w:rPr>
          <w:rFonts w:eastAsia="Arial" w:cstheme="minorHAnsi"/>
          <w:i/>
          <w:iCs/>
        </w:rPr>
        <w:t xml:space="preserve"> edición YPF Agro</w:t>
      </w:r>
      <w:r w:rsidRPr="008764D0">
        <w:rPr>
          <w:rFonts w:eastAsia="Arial" w:cstheme="minorHAnsi"/>
          <w:i/>
          <w:iCs/>
        </w:rPr>
        <w:t>, un año especialmente significativo por celebrarse el 20° aniversario de la muestra.</w:t>
      </w:r>
    </w:p>
    <w:p w14:paraId="0737C0DA" w14:textId="64498769" w:rsidR="00044EFB" w:rsidRDefault="00044EFB" w:rsidP="00044EFB">
      <w:pPr>
        <w:jc w:val="both"/>
        <w:rPr>
          <w:rFonts w:eastAsia="Arial" w:cstheme="minorHAnsi"/>
        </w:rPr>
      </w:pPr>
      <w:r w:rsidRPr="00044EFB">
        <w:rPr>
          <w:rFonts w:eastAsia="Arial" w:cstheme="minorHAnsi"/>
        </w:rPr>
        <w:t xml:space="preserve">Con más de un siglo de trayectoria y una red conformada por más de 130 cooperativas y miles de productores, </w:t>
      </w:r>
      <w:r w:rsidRPr="0055050A">
        <w:rPr>
          <w:rFonts w:eastAsia="Arial" w:cstheme="minorHAnsi"/>
          <w:b/>
          <w:bCs/>
        </w:rPr>
        <w:t>ACA</w:t>
      </w:r>
      <w:r w:rsidRPr="00044EFB">
        <w:rPr>
          <w:rFonts w:eastAsia="Arial" w:cstheme="minorHAnsi"/>
        </w:rPr>
        <w:t xml:space="preserve"> se prepara para ser nuevamente una pieza clave dentro de uno de los eventos más importantes del agro argentino.</w:t>
      </w:r>
    </w:p>
    <w:p w14:paraId="73DCB091" w14:textId="43819FFF" w:rsidR="0055050A" w:rsidRPr="00044EFB" w:rsidRDefault="0055050A" w:rsidP="00044EFB">
      <w:pPr>
        <w:jc w:val="both"/>
        <w:rPr>
          <w:rFonts w:eastAsia="Arial" w:cstheme="minorHAnsi"/>
        </w:rPr>
      </w:pPr>
      <w:r>
        <w:t xml:space="preserve">Esta nueva participación reafirma el compromiso de la Asociación con la innovación y el desarrollo federal. En un escenario de constante transformación tecnológica, </w:t>
      </w:r>
      <w:r w:rsidRPr="000A14B4">
        <w:rPr>
          <w:b/>
          <w:bCs/>
        </w:rPr>
        <w:t>ACA</w:t>
      </w:r>
      <w:r>
        <w:t xml:space="preserve"> busca que su presencia en la megamuestra no solo sea una exhibición de fortaleza institucional, sino también un punto de contacto directo para potenciar la competitividad de sus asociados en cada rincón del país.</w:t>
      </w:r>
    </w:p>
    <w:p w14:paraId="00EE1A41" w14:textId="77777777" w:rsidR="00044EFB" w:rsidRPr="00044EFB" w:rsidRDefault="00044EFB" w:rsidP="00044EFB">
      <w:pPr>
        <w:rPr>
          <w:rFonts w:eastAsia="Arial" w:cstheme="minorHAnsi"/>
          <w:b/>
          <w:bCs/>
        </w:rPr>
      </w:pPr>
      <w:r w:rsidRPr="00044EFB">
        <w:rPr>
          <w:rFonts w:eastAsia="Arial" w:cstheme="minorHAnsi"/>
          <w:b/>
          <w:bCs/>
        </w:rPr>
        <w:t>Un aniversario que reafirma el rol cooperativo</w:t>
      </w:r>
    </w:p>
    <w:p w14:paraId="4971E5C9" w14:textId="790511EB" w:rsidR="00044EFB" w:rsidRPr="00044EFB" w:rsidRDefault="00044EFB" w:rsidP="00044EFB">
      <w:pPr>
        <w:jc w:val="both"/>
        <w:rPr>
          <w:rFonts w:eastAsia="Arial" w:cstheme="minorHAnsi"/>
        </w:rPr>
      </w:pPr>
      <w:r w:rsidRPr="00044EFB">
        <w:rPr>
          <w:rFonts w:eastAsia="Arial" w:cstheme="minorHAnsi"/>
        </w:rPr>
        <w:t xml:space="preserve">Para </w:t>
      </w:r>
      <w:r w:rsidR="000A14B4">
        <w:rPr>
          <w:rFonts w:eastAsia="Arial" w:cstheme="minorHAnsi"/>
        </w:rPr>
        <w:t xml:space="preserve">la </w:t>
      </w:r>
      <w:r w:rsidR="000A14B4" w:rsidRPr="000A14B4">
        <w:rPr>
          <w:rFonts w:eastAsia="Arial" w:cstheme="minorHAnsi"/>
        </w:rPr>
        <w:t>Asociación de Cooperativas Argentinas</w:t>
      </w:r>
      <w:r w:rsidRPr="00044EFB">
        <w:rPr>
          <w:rFonts w:eastAsia="Arial" w:cstheme="minorHAnsi"/>
        </w:rPr>
        <w:t xml:space="preserve">, los 20 años de Expoagro representan un hito en la evolución del sector agroindustrial y en la visibilidad del modelo cooperativo dentro de ese desarrollo. </w:t>
      </w:r>
      <w:r w:rsidRPr="008764D0">
        <w:rPr>
          <w:rFonts w:eastAsia="Arial" w:cstheme="minorHAnsi"/>
          <w:i/>
          <w:iCs/>
        </w:rPr>
        <w:t>“Participar de esta edición especial es una oportunidad para consolidar un espacio donde las cooperativas puedan mostrarse con fuerza, diversidad y presencia territorial”,</w:t>
      </w:r>
      <w:r w:rsidRPr="00044EFB">
        <w:rPr>
          <w:rFonts w:eastAsia="Arial" w:cstheme="minorHAnsi"/>
        </w:rPr>
        <w:t xml:space="preserve"> destacó </w:t>
      </w:r>
      <w:r w:rsidRPr="008764D0">
        <w:rPr>
          <w:rFonts w:eastAsia="Arial" w:cstheme="minorHAnsi"/>
          <w:b/>
          <w:bCs/>
        </w:rPr>
        <w:t xml:space="preserve">Francisco Farrás, presidente de </w:t>
      </w:r>
      <w:r w:rsidR="000A14B4">
        <w:rPr>
          <w:rFonts w:eastAsia="Arial" w:cstheme="minorHAnsi"/>
          <w:b/>
          <w:bCs/>
        </w:rPr>
        <w:t>la entidad</w:t>
      </w:r>
      <w:r w:rsidRPr="00044EFB">
        <w:rPr>
          <w:rFonts w:eastAsia="Arial" w:cstheme="minorHAnsi"/>
        </w:rPr>
        <w:t>. La presencia en este aniversario refuerza su compromiso histórico con el productor.</w:t>
      </w:r>
    </w:p>
    <w:p w14:paraId="31893660" w14:textId="34121B9B" w:rsidR="00044EFB" w:rsidRPr="00044EFB" w:rsidRDefault="00044EFB" w:rsidP="00044EFB">
      <w:pPr>
        <w:jc w:val="both"/>
        <w:rPr>
          <w:rFonts w:eastAsia="Arial" w:cstheme="minorHAnsi"/>
          <w:b/>
          <w:bCs/>
        </w:rPr>
      </w:pPr>
      <w:r w:rsidRPr="00044EFB">
        <w:rPr>
          <w:rFonts w:eastAsia="Arial" w:cstheme="minorHAnsi"/>
          <w:b/>
          <w:bCs/>
        </w:rPr>
        <w:t xml:space="preserve">La propuesta del stand de ACA y sus cooperativas </w:t>
      </w:r>
    </w:p>
    <w:p w14:paraId="77F7C475" w14:textId="34FEB4FD" w:rsidR="00044EFB" w:rsidRPr="00044EFB" w:rsidRDefault="00044EFB" w:rsidP="00044EFB">
      <w:pPr>
        <w:jc w:val="both"/>
        <w:rPr>
          <w:rFonts w:eastAsia="Arial" w:cstheme="minorHAnsi"/>
        </w:rPr>
      </w:pPr>
      <w:r w:rsidRPr="00044EFB">
        <w:rPr>
          <w:rFonts w:eastAsia="Arial" w:cstheme="minorHAnsi"/>
        </w:rPr>
        <w:t xml:space="preserve">El stand de </w:t>
      </w:r>
      <w:r w:rsidRPr="000A14B4">
        <w:rPr>
          <w:rFonts w:eastAsia="Arial" w:cstheme="minorHAnsi"/>
          <w:b/>
          <w:bCs/>
        </w:rPr>
        <w:t>ACA</w:t>
      </w:r>
      <w:r w:rsidRPr="00044EFB">
        <w:rPr>
          <w:rFonts w:eastAsia="Arial" w:cstheme="minorHAnsi"/>
        </w:rPr>
        <w:t xml:space="preserve"> será un espacio que integra</w:t>
      </w:r>
      <w:r w:rsidR="008764D0">
        <w:rPr>
          <w:rFonts w:eastAsia="Arial" w:cstheme="minorHAnsi"/>
        </w:rPr>
        <w:t>rá</w:t>
      </w:r>
      <w:r w:rsidRPr="00044EFB">
        <w:rPr>
          <w:rFonts w:eastAsia="Arial" w:cstheme="minorHAnsi"/>
        </w:rPr>
        <w:t xml:space="preserve"> negocios, servicios, innovación y tecnología, mostrando el trabajo conjunto de las cooperativas y su despliegue territorial en todo el país. La propuesta combina herramientas digitales, contenidos interactivos y experiencias que acercan al productor a soluciones concretas para su actividad.</w:t>
      </w:r>
    </w:p>
    <w:p w14:paraId="7738B68F" w14:textId="77777777" w:rsidR="00044EFB" w:rsidRPr="00044EFB" w:rsidRDefault="00044EFB" w:rsidP="00044EFB">
      <w:pPr>
        <w:jc w:val="both"/>
        <w:rPr>
          <w:rFonts w:eastAsia="Arial" w:cstheme="minorHAnsi"/>
          <w:highlight w:val="green"/>
        </w:rPr>
      </w:pPr>
      <w:r w:rsidRPr="00AD4EDC">
        <w:rPr>
          <w:rFonts w:eastAsia="Arial" w:cstheme="minorHAnsi"/>
          <w:i/>
          <w:iCs/>
        </w:rPr>
        <w:t>“Mostraremos la integración de nuestros negocios, la diversidad de servicios y el valor de la innovación aplicada a la gestión cooperativa”,</w:t>
      </w:r>
      <w:r w:rsidRPr="00044EFB">
        <w:rPr>
          <w:rFonts w:eastAsia="Arial" w:cstheme="minorHAnsi"/>
        </w:rPr>
        <w:t xml:space="preserve"> agregó el presidente de </w:t>
      </w:r>
      <w:r w:rsidRPr="000A14B4">
        <w:rPr>
          <w:rFonts w:eastAsia="Arial" w:cstheme="minorHAnsi"/>
          <w:b/>
          <w:bCs/>
        </w:rPr>
        <w:t>ACA</w:t>
      </w:r>
      <w:r w:rsidRPr="00044EFB">
        <w:rPr>
          <w:rFonts w:eastAsia="Arial" w:cstheme="minorHAnsi"/>
        </w:rPr>
        <w:t xml:space="preserve">, </w:t>
      </w:r>
      <w:r w:rsidRPr="00AD4EDC">
        <w:rPr>
          <w:rFonts w:eastAsia="Arial" w:cstheme="minorHAnsi"/>
          <w:b/>
          <w:bCs/>
        </w:rPr>
        <w:t>Francisco Farrás</w:t>
      </w:r>
      <w:r w:rsidRPr="00044EFB">
        <w:rPr>
          <w:rFonts w:eastAsia="Arial" w:cstheme="minorHAnsi"/>
        </w:rPr>
        <w:t>. La institución busca que el espacio funcione como un punto de encuentro ampliado, donde productores, cooperativas y equipos de trabajo puedan dialogar, informar y proyectar, poniendo en valor el vínculo entre las personas como la fortaleza principal del Tejido Cooperativo.</w:t>
      </w:r>
    </w:p>
    <w:p w14:paraId="55C0881B" w14:textId="77777777" w:rsidR="00044EFB" w:rsidRPr="00044EFB" w:rsidRDefault="00044EFB" w:rsidP="00044EFB">
      <w:pPr>
        <w:jc w:val="both"/>
        <w:rPr>
          <w:rFonts w:eastAsia="Arial" w:cstheme="minorHAnsi"/>
        </w:rPr>
      </w:pPr>
      <w:r w:rsidRPr="00044EFB">
        <w:rPr>
          <w:rFonts w:eastAsia="Arial" w:cstheme="minorHAnsi"/>
        </w:rPr>
        <w:t>La edición 2026 retoma iniciativas muy valoradas en la muestra anterior, como los espacios de charlas y participación que ponen en primer plano la identidad cooperativa. El objetivo es fortalecer la presencia de las cooperativas en un ámbito de alta visibilidad, escuchar las necesidades del productor e impulsar nuevas oportunidades de desarrollo.</w:t>
      </w:r>
    </w:p>
    <w:p w14:paraId="56324CE6" w14:textId="77777777" w:rsidR="00044EFB" w:rsidRPr="000A14B4" w:rsidRDefault="00044EFB" w:rsidP="00044EFB">
      <w:pPr>
        <w:jc w:val="both"/>
        <w:rPr>
          <w:rFonts w:eastAsia="Arial" w:cstheme="minorHAnsi"/>
          <w:b/>
          <w:bCs/>
        </w:rPr>
      </w:pPr>
      <w:r w:rsidRPr="000A14B4">
        <w:rPr>
          <w:rFonts w:eastAsia="Arial" w:cstheme="minorHAnsi"/>
          <w:b/>
          <w:bCs/>
        </w:rPr>
        <w:lastRenderedPageBreak/>
        <w:t>En síntesis, el stand será una plataforma que amplifica el impacto del modelo cooperativo y reafirma su aporte al crecimiento del campo argentino.</w:t>
      </w:r>
    </w:p>
    <w:p w14:paraId="62BCEC45" w14:textId="77777777" w:rsidR="00044EFB" w:rsidRPr="00044EFB" w:rsidRDefault="00044EFB" w:rsidP="00044EFB">
      <w:pPr>
        <w:rPr>
          <w:rFonts w:eastAsia="Arial" w:cstheme="minorHAnsi"/>
          <w:b/>
          <w:bCs/>
        </w:rPr>
      </w:pPr>
      <w:r w:rsidRPr="00044EFB">
        <w:rPr>
          <w:rFonts w:eastAsia="Arial" w:cstheme="minorHAnsi"/>
          <w:b/>
          <w:bCs/>
        </w:rPr>
        <w:t>Sobre ACA</w:t>
      </w:r>
    </w:p>
    <w:p w14:paraId="04C0EF4F" w14:textId="528D4B2C" w:rsidR="00044EFB" w:rsidRPr="00044EFB" w:rsidRDefault="00044EFB" w:rsidP="00044EFB">
      <w:pPr>
        <w:jc w:val="both"/>
        <w:rPr>
          <w:rFonts w:eastAsia="Arial" w:cstheme="minorHAnsi"/>
        </w:rPr>
      </w:pPr>
      <w:r w:rsidRPr="00044EFB">
        <w:rPr>
          <w:rFonts w:eastAsia="Arial" w:cstheme="minorHAnsi"/>
        </w:rPr>
        <w:t xml:space="preserve">La Asociación de Cooperativas Argentinas (ACA) es una organización centenaria que integra y potencia el trabajo de más de 130 cooperativas y miles de productores en todo el país. Con presencia consolidada en gran parte del territorio argentino, ofrece una propuesta integral que abarca la comercialización de granos, la producción y distribución de insumos, logística y servicios, agregando valor en toda la cadena agroindustrial. </w:t>
      </w:r>
    </w:p>
    <w:p w14:paraId="78A94DD0" w14:textId="15A76FF1" w:rsidR="00044EFB" w:rsidRPr="00044EFB" w:rsidRDefault="00044EFB" w:rsidP="00044EFB">
      <w:pPr>
        <w:rPr>
          <w:rFonts w:eastAsia="Arial" w:cstheme="minorHAnsi"/>
        </w:rPr>
      </w:pPr>
    </w:p>
    <w:p w14:paraId="121B1389" w14:textId="77777777" w:rsidR="00044EFB" w:rsidRDefault="00044EFB" w:rsidP="00044EFB">
      <w:pPr>
        <w:rPr>
          <w:rFonts w:ascii="Aptos" w:eastAsia="Aptos" w:hAnsi="Aptos" w:cs="Aptos"/>
        </w:rPr>
      </w:pPr>
    </w:p>
    <w:p w14:paraId="28F403FB" w14:textId="2B60196F" w:rsidR="00A65E2E" w:rsidRPr="00044EFB" w:rsidRDefault="00A65E2E" w:rsidP="0059438F">
      <w:pPr>
        <w:spacing w:line="276" w:lineRule="auto"/>
        <w:jc w:val="both"/>
        <w:rPr>
          <w:color w:val="000000" w:themeColor="text1"/>
        </w:rPr>
      </w:pPr>
    </w:p>
    <w:sectPr w:rsidR="00A65E2E" w:rsidRPr="00044EFB"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CAEE" w14:textId="77777777" w:rsidR="00427D51" w:rsidRDefault="00427D51" w:rsidP="00E728E0">
      <w:pPr>
        <w:spacing w:after="0" w:line="240" w:lineRule="auto"/>
      </w:pPr>
      <w:r>
        <w:separator/>
      </w:r>
    </w:p>
  </w:endnote>
  <w:endnote w:type="continuationSeparator" w:id="0">
    <w:p w14:paraId="0A3698D6" w14:textId="77777777" w:rsidR="00427D51" w:rsidRDefault="00427D51"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E1D2" w14:textId="77777777" w:rsidR="00427D51" w:rsidRDefault="00427D51" w:rsidP="00E728E0">
      <w:pPr>
        <w:spacing w:after="0" w:line="240" w:lineRule="auto"/>
      </w:pPr>
      <w:r>
        <w:separator/>
      </w:r>
    </w:p>
  </w:footnote>
  <w:footnote w:type="continuationSeparator" w:id="0">
    <w:p w14:paraId="5D0EB93F" w14:textId="77777777" w:rsidR="00427D51" w:rsidRDefault="00427D51"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44EFB"/>
    <w:rsid w:val="00074999"/>
    <w:rsid w:val="000A14B4"/>
    <w:rsid w:val="000E15E5"/>
    <w:rsid w:val="00117812"/>
    <w:rsid w:val="002904EE"/>
    <w:rsid w:val="002C66C2"/>
    <w:rsid w:val="002D047D"/>
    <w:rsid w:val="00304E8C"/>
    <w:rsid w:val="003066A3"/>
    <w:rsid w:val="003469FF"/>
    <w:rsid w:val="003F38BD"/>
    <w:rsid w:val="0042338E"/>
    <w:rsid w:val="00427D51"/>
    <w:rsid w:val="00437F88"/>
    <w:rsid w:val="0055050A"/>
    <w:rsid w:val="0055777F"/>
    <w:rsid w:val="0059438F"/>
    <w:rsid w:val="00602EFE"/>
    <w:rsid w:val="00641EC9"/>
    <w:rsid w:val="0065522B"/>
    <w:rsid w:val="00683943"/>
    <w:rsid w:val="00697E80"/>
    <w:rsid w:val="006A7773"/>
    <w:rsid w:val="006B2CCA"/>
    <w:rsid w:val="0072137A"/>
    <w:rsid w:val="00731A0B"/>
    <w:rsid w:val="00766C38"/>
    <w:rsid w:val="00794D9F"/>
    <w:rsid w:val="007D71FA"/>
    <w:rsid w:val="007F5EAC"/>
    <w:rsid w:val="00807E2F"/>
    <w:rsid w:val="0085148C"/>
    <w:rsid w:val="0086377E"/>
    <w:rsid w:val="008764D0"/>
    <w:rsid w:val="008D7D65"/>
    <w:rsid w:val="0091484D"/>
    <w:rsid w:val="009405AF"/>
    <w:rsid w:val="00963E1E"/>
    <w:rsid w:val="00971C66"/>
    <w:rsid w:val="00997DED"/>
    <w:rsid w:val="009F7383"/>
    <w:rsid w:val="00A14CED"/>
    <w:rsid w:val="00A650F7"/>
    <w:rsid w:val="00A65E2E"/>
    <w:rsid w:val="00A715CA"/>
    <w:rsid w:val="00AD4EDC"/>
    <w:rsid w:val="00B35D79"/>
    <w:rsid w:val="00CB51FA"/>
    <w:rsid w:val="00DA4329"/>
    <w:rsid w:val="00E670A8"/>
    <w:rsid w:val="00E728E0"/>
    <w:rsid w:val="00E7315D"/>
    <w:rsid w:val="00E77E1F"/>
    <w:rsid w:val="00ED36B6"/>
    <w:rsid w:val="00EE74EB"/>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Antonella  Schiantarelli</cp:lastModifiedBy>
  <cp:revision>5</cp:revision>
  <dcterms:created xsi:type="dcterms:W3CDTF">2025-12-22T19:05:00Z</dcterms:created>
  <dcterms:modified xsi:type="dcterms:W3CDTF">2025-12-29T16:48:00Z</dcterms:modified>
</cp:coreProperties>
</file>