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9FD1" w14:textId="77777777" w:rsidR="009321B8" w:rsidRDefault="009321B8" w:rsidP="00E80917">
      <w:pPr>
        <w:pStyle w:val="xmsonormal"/>
        <w:spacing w:before="0" w:beforeAutospacing="0" w:after="0" w:afterAutospacing="0"/>
        <w:jc w:val="center"/>
        <w:rPr>
          <w:rFonts w:asciiTheme="minorHAnsi" w:hAnsiTheme="minorHAnsi" w:cstheme="minorHAnsi"/>
          <w:b/>
          <w:bCs/>
          <w:color w:val="000000"/>
          <w:sz w:val="28"/>
          <w:szCs w:val="28"/>
        </w:rPr>
      </w:pPr>
    </w:p>
    <w:p w14:paraId="17FDB991" w14:textId="508BE69D" w:rsidR="00E80917" w:rsidRDefault="00E80917" w:rsidP="00E80917">
      <w:pPr>
        <w:pStyle w:val="xmsonormal"/>
        <w:spacing w:before="0" w:beforeAutospacing="0" w:after="0" w:afterAutospacing="0"/>
        <w:jc w:val="center"/>
        <w:rPr>
          <w:rFonts w:asciiTheme="minorHAnsi" w:hAnsiTheme="minorHAnsi" w:cstheme="minorHAnsi"/>
          <w:b/>
          <w:bCs/>
          <w:color w:val="000000"/>
          <w:sz w:val="28"/>
          <w:szCs w:val="28"/>
        </w:rPr>
      </w:pPr>
      <w:r w:rsidRPr="00D2740B">
        <w:rPr>
          <w:rFonts w:asciiTheme="minorHAnsi" w:hAnsiTheme="minorHAnsi" w:cstheme="minorHAnsi"/>
          <w:b/>
          <w:bCs/>
          <w:color w:val="000000"/>
          <w:sz w:val="28"/>
          <w:szCs w:val="28"/>
        </w:rPr>
        <w:t xml:space="preserve">Banco Provincia </w:t>
      </w:r>
      <w:r>
        <w:rPr>
          <w:rFonts w:asciiTheme="minorHAnsi" w:hAnsiTheme="minorHAnsi" w:cstheme="minorHAnsi"/>
          <w:b/>
          <w:bCs/>
          <w:color w:val="000000"/>
          <w:sz w:val="28"/>
          <w:szCs w:val="28"/>
        </w:rPr>
        <w:t xml:space="preserve">confirmó su participación en </w:t>
      </w:r>
      <w:r w:rsidR="009321B8">
        <w:rPr>
          <w:rFonts w:asciiTheme="minorHAnsi" w:hAnsiTheme="minorHAnsi" w:cstheme="minorHAnsi"/>
          <w:b/>
          <w:bCs/>
          <w:color w:val="000000"/>
          <w:sz w:val="28"/>
          <w:szCs w:val="28"/>
        </w:rPr>
        <w:t>Expoagro</w:t>
      </w:r>
    </w:p>
    <w:p w14:paraId="7BC4C145" w14:textId="77777777" w:rsidR="00E80917" w:rsidRPr="006A1191" w:rsidRDefault="00E80917" w:rsidP="00E80917">
      <w:pPr>
        <w:pStyle w:val="xmsonormal"/>
        <w:spacing w:before="0" w:beforeAutospacing="0" w:after="0" w:afterAutospacing="0"/>
        <w:jc w:val="center"/>
        <w:rPr>
          <w:rFonts w:asciiTheme="minorHAnsi" w:hAnsiTheme="minorHAnsi" w:cstheme="minorHAnsi"/>
          <w:i/>
          <w:iCs/>
          <w:color w:val="000000"/>
        </w:rPr>
      </w:pPr>
    </w:p>
    <w:p w14:paraId="46376CDA" w14:textId="6BF92E2C" w:rsidR="00E80917" w:rsidRPr="00AC05D7" w:rsidRDefault="00E80917" w:rsidP="00E80917">
      <w:pPr>
        <w:pStyle w:val="xmsonormal"/>
        <w:spacing w:before="0" w:beforeAutospacing="0" w:after="0" w:afterAutospacing="0"/>
        <w:jc w:val="center"/>
        <w:rPr>
          <w:rFonts w:asciiTheme="minorHAnsi" w:hAnsiTheme="minorHAnsi" w:cstheme="minorHAnsi"/>
          <w:b/>
          <w:i/>
          <w:iCs/>
          <w:color w:val="000000"/>
        </w:rPr>
      </w:pPr>
      <w:r w:rsidRPr="00AC05D7">
        <w:rPr>
          <w:rFonts w:asciiTheme="minorHAnsi" w:hAnsiTheme="minorHAnsi" w:cstheme="minorHAnsi"/>
          <w:b/>
          <w:i/>
          <w:iCs/>
          <w:color w:val="000000"/>
        </w:rPr>
        <w:t>La banca pública bonaerense estará presente en Expoagro 2024 edición YPF Agro con</w:t>
      </w:r>
      <w:r w:rsidR="009321B8" w:rsidRPr="00AC05D7">
        <w:rPr>
          <w:rFonts w:asciiTheme="minorHAnsi" w:hAnsiTheme="minorHAnsi" w:cstheme="minorHAnsi"/>
          <w:b/>
          <w:i/>
          <w:iCs/>
          <w:color w:val="000000"/>
        </w:rPr>
        <w:t xml:space="preserve"> toda su oferta de </w:t>
      </w:r>
      <w:r w:rsidRPr="00AC05D7">
        <w:rPr>
          <w:rFonts w:asciiTheme="minorHAnsi" w:hAnsiTheme="minorHAnsi" w:cstheme="minorHAnsi"/>
          <w:b/>
          <w:i/>
          <w:iCs/>
          <w:color w:val="000000"/>
        </w:rPr>
        <w:t xml:space="preserve">productos para potenciar el sector. </w:t>
      </w:r>
    </w:p>
    <w:p w14:paraId="61CE22AD" w14:textId="77777777" w:rsidR="00E80917" w:rsidRDefault="00E80917" w:rsidP="00E80917">
      <w:pPr>
        <w:pStyle w:val="xmsonormal"/>
        <w:spacing w:before="0" w:beforeAutospacing="0" w:after="0" w:afterAutospacing="0"/>
        <w:jc w:val="both"/>
        <w:rPr>
          <w:rStyle w:val="xcontentpasted0"/>
          <w:rFonts w:asciiTheme="minorHAnsi" w:hAnsiTheme="minorHAnsi" w:cstheme="minorHAnsi"/>
          <w:color w:val="000000"/>
          <w:bdr w:val="none" w:sz="0" w:space="0" w:color="auto" w:frame="1"/>
        </w:rPr>
      </w:pPr>
    </w:p>
    <w:p w14:paraId="3C153DD6" w14:textId="4D38BB9D" w:rsidR="00E80917" w:rsidRPr="00AC05D7" w:rsidRDefault="00E80917" w:rsidP="00E80917">
      <w:pPr>
        <w:pStyle w:val="xmsonormal"/>
        <w:spacing w:before="0" w:beforeAutospacing="0" w:after="0" w:afterAutospacing="0"/>
        <w:jc w:val="both"/>
        <w:rPr>
          <w:rStyle w:val="xcontentpasted0"/>
          <w:rFonts w:asciiTheme="minorHAnsi" w:hAnsiTheme="minorHAnsi" w:cstheme="minorHAnsi"/>
          <w:b/>
          <w:color w:val="000000"/>
          <w:bdr w:val="none" w:sz="0" w:space="0" w:color="auto" w:frame="1"/>
        </w:rPr>
      </w:pPr>
      <w:r w:rsidRPr="00AC05D7">
        <w:rPr>
          <w:rStyle w:val="xcontentpasted0"/>
          <w:rFonts w:asciiTheme="minorHAnsi" w:hAnsiTheme="minorHAnsi" w:cstheme="minorHAnsi"/>
          <w:b/>
          <w:color w:val="000000"/>
          <w:bdr w:val="none" w:sz="0" w:space="0" w:color="auto" w:frame="1"/>
        </w:rPr>
        <w:t xml:space="preserve">La mayor muestra agroindustrial a cielo abierto de la región que se realizará desde el 5 hasta el 8 de marzo en el predio ferial y autódromo de San Nicolás contará una vez más con la participación de Banco Provincia como Main </w:t>
      </w:r>
      <w:proofErr w:type="gramStart"/>
      <w:r w:rsidRPr="00AC05D7">
        <w:rPr>
          <w:rStyle w:val="xcontentpasted0"/>
          <w:rFonts w:asciiTheme="minorHAnsi" w:hAnsiTheme="minorHAnsi" w:cstheme="minorHAnsi"/>
          <w:b/>
          <w:color w:val="000000"/>
          <w:bdr w:val="none" w:sz="0" w:space="0" w:color="auto" w:frame="1"/>
        </w:rPr>
        <w:t>Sponsor</w:t>
      </w:r>
      <w:proofErr w:type="gramEnd"/>
      <w:r w:rsidR="009321B8" w:rsidRPr="00AC05D7">
        <w:rPr>
          <w:rStyle w:val="xcontentpasted0"/>
          <w:rFonts w:asciiTheme="minorHAnsi" w:hAnsiTheme="minorHAnsi" w:cstheme="minorHAnsi"/>
          <w:b/>
          <w:color w:val="000000"/>
          <w:bdr w:val="none" w:sz="0" w:space="0" w:color="auto" w:frame="1"/>
        </w:rPr>
        <w:t>, como ocurre de manera ininterrumpida desde los inicios de la expo.</w:t>
      </w:r>
    </w:p>
    <w:p w14:paraId="15F1FF4E" w14:textId="77777777" w:rsidR="00E80917" w:rsidRPr="007F13C9" w:rsidRDefault="00E80917" w:rsidP="00E80917">
      <w:pPr>
        <w:pStyle w:val="xmsonormal"/>
        <w:spacing w:before="0" w:beforeAutospacing="0" w:after="0" w:afterAutospacing="0"/>
        <w:jc w:val="both"/>
        <w:rPr>
          <w:rStyle w:val="xcontentpasted0"/>
          <w:rFonts w:asciiTheme="minorHAnsi" w:hAnsiTheme="minorHAnsi" w:cstheme="minorHAnsi"/>
          <w:color w:val="000000"/>
          <w:bdr w:val="none" w:sz="0" w:space="0" w:color="auto" w:frame="1"/>
        </w:rPr>
      </w:pPr>
    </w:p>
    <w:p w14:paraId="7FDC0E87" w14:textId="4A6C6F30" w:rsidR="00E80917" w:rsidRDefault="009321B8" w:rsidP="00E80917">
      <w:pPr>
        <w:pStyle w:val="xmsonormal"/>
        <w:spacing w:before="0" w:beforeAutospacing="0" w:after="0" w:afterAutospacing="0"/>
        <w:jc w:val="both"/>
        <w:rPr>
          <w:rStyle w:val="xcontentpasted0"/>
          <w:rFonts w:asciiTheme="minorHAnsi" w:hAnsiTheme="minorHAnsi" w:cstheme="minorHAnsi"/>
          <w:color w:val="000000"/>
          <w:bdr w:val="none" w:sz="0" w:space="0" w:color="auto" w:frame="1"/>
        </w:rPr>
      </w:pPr>
      <w:r>
        <w:rPr>
          <w:rStyle w:val="xcontentpasted0"/>
          <w:rFonts w:asciiTheme="minorHAnsi" w:hAnsiTheme="minorHAnsi" w:cstheme="minorHAnsi"/>
          <w:color w:val="000000"/>
          <w:bdr w:val="none" w:sz="0" w:space="0" w:color="auto" w:frame="1"/>
        </w:rPr>
        <w:t>En su stand, l</w:t>
      </w:r>
      <w:r w:rsidR="00E80917" w:rsidRPr="007F13C9">
        <w:rPr>
          <w:rStyle w:val="xcontentpasted0"/>
          <w:rFonts w:asciiTheme="minorHAnsi" w:hAnsiTheme="minorHAnsi" w:cstheme="minorHAnsi"/>
          <w:color w:val="000000"/>
          <w:bdr w:val="none" w:sz="0" w:space="0" w:color="auto" w:frame="1"/>
        </w:rPr>
        <w:t xml:space="preserve">a </w:t>
      </w:r>
      <w:r>
        <w:rPr>
          <w:rStyle w:val="xcontentpasted0"/>
          <w:rFonts w:asciiTheme="minorHAnsi" w:hAnsiTheme="minorHAnsi" w:cstheme="minorHAnsi"/>
          <w:color w:val="000000"/>
          <w:bdr w:val="none" w:sz="0" w:space="0" w:color="auto" w:frame="1"/>
        </w:rPr>
        <w:t>banca p</w:t>
      </w:r>
      <w:r w:rsidR="00E80917" w:rsidRPr="007F13C9">
        <w:rPr>
          <w:rStyle w:val="xcontentpasted0"/>
          <w:rFonts w:asciiTheme="minorHAnsi" w:hAnsiTheme="minorHAnsi" w:cstheme="minorHAnsi"/>
          <w:color w:val="000000"/>
          <w:bdr w:val="none" w:sz="0" w:space="0" w:color="auto" w:frame="1"/>
        </w:rPr>
        <w:t xml:space="preserve">ública bonaerense </w:t>
      </w:r>
      <w:r>
        <w:rPr>
          <w:rStyle w:val="xcontentpasted0"/>
          <w:rFonts w:asciiTheme="minorHAnsi" w:hAnsiTheme="minorHAnsi" w:cstheme="minorHAnsi"/>
          <w:color w:val="000000"/>
          <w:bdr w:val="none" w:sz="0" w:space="0" w:color="auto" w:frame="1"/>
        </w:rPr>
        <w:t xml:space="preserve">presentará toda su oferta de productos y servicios para </w:t>
      </w:r>
      <w:r w:rsidR="00E80917" w:rsidRPr="007F13C9">
        <w:rPr>
          <w:rStyle w:val="xcontentpasted0"/>
          <w:rFonts w:asciiTheme="minorHAnsi" w:hAnsiTheme="minorHAnsi" w:cstheme="minorHAnsi"/>
          <w:color w:val="000000"/>
          <w:bdr w:val="none" w:sz="0" w:space="0" w:color="auto" w:frame="1"/>
        </w:rPr>
        <w:t>los productores/as y las pymes</w:t>
      </w:r>
      <w:r>
        <w:rPr>
          <w:rStyle w:val="xcontentpasted0"/>
          <w:rFonts w:asciiTheme="minorHAnsi" w:hAnsiTheme="minorHAnsi" w:cstheme="minorHAnsi"/>
          <w:color w:val="000000"/>
          <w:bdr w:val="none" w:sz="0" w:space="0" w:color="auto" w:frame="1"/>
        </w:rPr>
        <w:t xml:space="preserve">, y su </w:t>
      </w:r>
      <w:r w:rsidR="00E80917" w:rsidRPr="007F13C9">
        <w:rPr>
          <w:rStyle w:val="xcontentpasted0"/>
          <w:rFonts w:asciiTheme="minorHAnsi" w:hAnsiTheme="minorHAnsi" w:cstheme="minorHAnsi"/>
          <w:color w:val="000000"/>
          <w:bdr w:val="none" w:sz="0" w:space="0" w:color="auto" w:frame="1"/>
        </w:rPr>
        <w:t xml:space="preserve">equipo de ventas asesorará a quienes se acerquen </w:t>
      </w:r>
      <w:r>
        <w:rPr>
          <w:rStyle w:val="xcontentpasted0"/>
          <w:rFonts w:asciiTheme="minorHAnsi" w:hAnsiTheme="minorHAnsi" w:cstheme="minorHAnsi"/>
          <w:color w:val="000000"/>
          <w:bdr w:val="none" w:sz="0" w:space="0" w:color="auto" w:frame="1"/>
        </w:rPr>
        <w:t xml:space="preserve">a conocer las distintas </w:t>
      </w:r>
      <w:r w:rsidR="00E80917" w:rsidRPr="007F13C9">
        <w:rPr>
          <w:rStyle w:val="xcontentpasted0"/>
          <w:rFonts w:asciiTheme="minorHAnsi" w:hAnsiTheme="minorHAnsi" w:cstheme="minorHAnsi"/>
          <w:color w:val="000000"/>
          <w:bdr w:val="none" w:sz="0" w:space="0" w:color="auto" w:frame="1"/>
        </w:rPr>
        <w:t xml:space="preserve">alternativas de financiamiento. </w:t>
      </w:r>
    </w:p>
    <w:p w14:paraId="3CF266E5" w14:textId="3A622C98" w:rsidR="009321B8" w:rsidRDefault="009321B8" w:rsidP="00E80917">
      <w:pPr>
        <w:pStyle w:val="xmsonormal"/>
        <w:spacing w:before="0" w:beforeAutospacing="0" w:after="0" w:afterAutospacing="0"/>
        <w:jc w:val="both"/>
        <w:rPr>
          <w:rStyle w:val="xcontentpasted0"/>
          <w:rFonts w:asciiTheme="minorHAnsi" w:hAnsiTheme="minorHAnsi" w:cstheme="minorHAnsi"/>
          <w:color w:val="000000"/>
          <w:bdr w:val="none" w:sz="0" w:space="0" w:color="auto" w:frame="1"/>
        </w:rPr>
      </w:pPr>
    </w:p>
    <w:p w14:paraId="7DC5C53B" w14:textId="6BB36FAC" w:rsidR="00E80917" w:rsidRDefault="009321B8" w:rsidP="00E80917">
      <w:pPr>
        <w:pStyle w:val="xmsonormal"/>
        <w:spacing w:before="0" w:beforeAutospacing="0" w:after="0" w:afterAutospacing="0"/>
        <w:jc w:val="both"/>
        <w:rPr>
          <w:rStyle w:val="xcontentpasted0"/>
          <w:rFonts w:asciiTheme="minorHAnsi" w:hAnsiTheme="minorHAnsi" w:cstheme="minorHAnsi"/>
          <w:color w:val="000000"/>
          <w:bdr w:val="none" w:sz="0" w:space="0" w:color="auto" w:frame="1"/>
        </w:rPr>
      </w:pPr>
      <w:r w:rsidRPr="00DB69FB">
        <w:rPr>
          <w:rStyle w:val="xcontentpasted0"/>
          <w:rFonts w:asciiTheme="minorHAnsi" w:hAnsiTheme="minorHAnsi" w:cstheme="minorHAnsi"/>
          <w:i/>
          <w:color w:val="000000"/>
          <w:bdr w:val="none" w:sz="0" w:space="0" w:color="auto" w:frame="1"/>
        </w:rPr>
        <w:t xml:space="preserve">“Para Banco Provincia es muy importante estar presente en </w:t>
      </w:r>
      <w:r w:rsidR="00DB69FB" w:rsidRPr="00DB69FB">
        <w:rPr>
          <w:rStyle w:val="xcontentpasted0"/>
          <w:rFonts w:asciiTheme="minorHAnsi" w:hAnsiTheme="minorHAnsi" w:cstheme="minorHAnsi"/>
          <w:i/>
          <w:color w:val="000000"/>
          <w:bdr w:val="none" w:sz="0" w:space="0" w:color="auto" w:frame="1"/>
        </w:rPr>
        <w:t>Expoagro porque el complejo agroindustrial es uno de los pilares de la economía bonaerense, y para el gobernador Axel Kicillof la misión central de la banca pública es ser una herramienta al servicio de todos los sectores productivos”</w:t>
      </w:r>
      <w:r w:rsidR="00DB69FB">
        <w:rPr>
          <w:rStyle w:val="xcontentpasted0"/>
          <w:rFonts w:asciiTheme="minorHAnsi" w:hAnsiTheme="minorHAnsi" w:cstheme="minorHAnsi"/>
          <w:color w:val="000000"/>
          <w:bdr w:val="none" w:sz="0" w:space="0" w:color="auto" w:frame="1"/>
        </w:rPr>
        <w:t>, expresó Juan Cuattromo, titular de la entidad financiera.</w:t>
      </w:r>
    </w:p>
    <w:p w14:paraId="1F99C81F" w14:textId="77777777" w:rsidR="00DB69FB" w:rsidRDefault="00DB69FB" w:rsidP="00E80917">
      <w:pPr>
        <w:pStyle w:val="xmsonormal"/>
        <w:spacing w:before="0" w:beforeAutospacing="0" w:after="0" w:afterAutospacing="0"/>
        <w:jc w:val="both"/>
        <w:rPr>
          <w:rStyle w:val="xcontentpasted0"/>
          <w:rFonts w:asciiTheme="minorHAnsi" w:hAnsiTheme="minorHAnsi" w:cstheme="minorHAnsi"/>
          <w:color w:val="000000"/>
          <w:bdr w:val="none" w:sz="0" w:space="0" w:color="auto" w:frame="1"/>
        </w:rPr>
      </w:pPr>
    </w:p>
    <w:p w14:paraId="38263DEA" w14:textId="743AA888" w:rsidR="00E80917" w:rsidRPr="007F13C9" w:rsidRDefault="00E80917" w:rsidP="00E80917">
      <w:pPr>
        <w:pStyle w:val="xmsonormal"/>
        <w:spacing w:before="0" w:beforeAutospacing="0" w:after="0" w:afterAutospacing="0"/>
        <w:jc w:val="both"/>
        <w:rPr>
          <w:rFonts w:asciiTheme="minorHAnsi" w:hAnsiTheme="minorHAnsi" w:cstheme="minorHAnsi"/>
          <w:color w:val="000000"/>
        </w:rPr>
      </w:pPr>
      <w:r w:rsidRPr="00E80917">
        <w:rPr>
          <w:rFonts w:asciiTheme="minorHAnsi" w:hAnsiTheme="minorHAnsi" w:cstheme="minorHAnsi"/>
          <w:color w:val="000000"/>
        </w:rPr>
        <w:t>Al respecto, Martín Schvartzman, CEO de Exponenciar, des</w:t>
      </w:r>
      <w:r>
        <w:rPr>
          <w:rFonts w:asciiTheme="minorHAnsi" w:hAnsiTheme="minorHAnsi" w:cstheme="minorHAnsi"/>
          <w:color w:val="000000"/>
        </w:rPr>
        <w:t xml:space="preserve">tacó el </w:t>
      </w:r>
      <w:r w:rsidRPr="00E80917">
        <w:rPr>
          <w:rFonts w:asciiTheme="minorHAnsi" w:hAnsiTheme="minorHAnsi" w:cstheme="minorHAnsi"/>
          <w:color w:val="000000"/>
        </w:rPr>
        <w:t>acompañamiento</w:t>
      </w:r>
      <w:r>
        <w:rPr>
          <w:rFonts w:asciiTheme="minorHAnsi" w:hAnsiTheme="minorHAnsi" w:cstheme="minorHAnsi"/>
          <w:color w:val="000000"/>
        </w:rPr>
        <w:t xml:space="preserve"> y expresó: “</w:t>
      </w:r>
      <w:r w:rsidRPr="00E80917">
        <w:rPr>
          <w:rFonts w:asciiTheme="minorHAnsi" w:hAnsiTheme="minorHAnsi" w:cstheme="minorHAnsi"/>
          <w:i/>
          <w:iCs/>
          <w:color w:val="000000"/>
        </w:rPr>
        <w:t xml:space="preserve">La participación </w:t>
      </w:r>
      <w:r w:rsidR="00486AD9">
        <w:rPr>
          <w:rFonts w:asciiTheme="minorHAnsi" w:hAnsiTheme="minorHAnsi" w:cstheme="minorHAnsi"/>
          <w:i/>
          <w:iCs/>
          <w:color w:val="000000"/>
        </w:rPr>
        <w:t>del</w:t>
      </w:r>
      <w:r w:rsidRPr="00E80917">
        <w:rPr>
          <w:rFonts w:asciiTheme="minorHAnsi" w:hAnsiTheme="minorHAnsi" w:cstheme="minorHAnsi"/>
          <w:i/>
          <w:iCs/>
          <w:color w:val="000000"/>
        </w:rPr>
        <w:t xml:space="preserve"> Banco Provincia en Expoagro, resulta crucial para proporcionar a los productores el acceso necesario a financiamiento y recursos que les permitan invertir en tecnología y maquinaria de última generación, para seguir produciendo más y mejor</w:t>
      </w:r>
      <w:r>
        <w:rPr>
          <w:rFonts w:asciiTheme="minorHAnsi" w:hAnsiTheme="minorHAnsi" w:cstheme="minorHAnsi"/>
          <w:color w:val="000000"/>
        </w:rPr>
        <w:t xml:space="preserve">”. </w:t>
      </w:r>
    </w:p>
    <w:p w14:paraId="2E221100" w14:textId="77777777" w:rsidR="00E80917" w:rsidRPr="007F13C9" w:rsidRDefault="00E80917" w:rsidP="00E80917">
      <w:pPr>
        <w:pStyle w:val="xmsonormal"/>
        <w:spacing w:before="0" w:beforeAutospacing="0" w:after="0" w:afterAutospacing="0"/>
        <w:jc w:val="both"/>
        <w:rPr>
          <w:rFonts w:asciiTheme="minorHAnsi" w:hAnsiTheme="minorHAnsi" w:cstheme="minorHAnsi"/>
          <w:color w:val="000000"/>
          <w:bdr w:val="none" w:sz="0" w:space="0" w:color="auto" w:frame="1"/>
        </w:rPr>
      </w:pPr>
    </w:p>
    <w:p w14:paraId="6BF3026A" w14:textId="672A630A" w:rsidR="00E80917" w:rsidRDefault="00E80917" w:rsidP="00AC05D7">
      <w:pPr>
        <w:pStyle w:val="xmsonormal"/>
        <w:spacing w:before="0" w:beforeAutospacing="0" w:after="0" w:afterAutospacing="0"/>
        <w:jc w:val="both"/>
        <w:rPr>
          <w:rStyle w:val="xcontentpasted0"/>
          <w:rFonts w:asciiTheme="minorHAnsi" w:hAnsiTheme="minorHAnsi" w:cstheme="minorHAnsi"/>
          <w:color w:val="000000"/>
          <w:bdr w:val="none" w:sz="0" w:space="0" w:color="auto" w:frame="1"/>
        </w:rPr>
      </w:pPr>
      <w:r w:rsidRPr="007F13C9">
        <w:rPr>
          <w:rStyle w:val="xcontentpasted0"/>
          <w:rFonts w:asciiTheme="minorHAnsi" w:hAnsiTheme="minorHAnsi" w:cstheme="minorHAnsi"/>
          <w:color w:val="000000"/>
          <w:bdr w:val="none" w:sz="0" w:space="0" w:color="auto" w:frame="1"/>
        </w:rPr>
        <w:t>Banco Provincia tiene un vínculo histórico con el campo, que se remonta a los orígenes de la institución fundada en 1822. Desde entonces ha desempeñado un rol innovador en el desarrollo de productos específicos para el sector, al punto de haber lanzado el primer préstamo del país pensado para el agro, en 1941.</w:t>
      </w:r>
    </w:p>
    <w:p w14:paraId="602671BD" w14:textId="3DE64A35" w:rsidR="00C87110" w:rsidRDefault="00C87110" w:rsidP="00AC05D7">
      <w:pPr>
        <w:pStyle w:val="xmsonormal"/>
        <w:spacing w:before="0" w:beforeAutospacing="0" w:after="0" w:afterAutospacing="0"/>
        <w:jc w:val="both"/>
        <w:rPr>
          <w:rStyle w:val="xcontentpasted0"/>
          <w:rFonts w:asciiTheme="minorHAnsi" w:hAnsiTheme="minorHAnsi" w:cstheme="minorHAnsi"/>
          <w:color w:val="000000"/>
          <w:bdr w:val="none" w:sz="0" w:space="0" w:color="auto" w:frame="1"/>
        </w:rPr>
      </w:pPr>
    </w:p>
    <w:p w14:paraId="66E03F35" w14:textId="65FE5EE3" w:rsidR="00E80917" w:rsidRPr="00AC05D7" w:rsidRDefault="00C87110" w:rsidP="00C87110">
      <w:pPr>
        <w:pStyle w:val="xmsonormal"/>
        <w:spacing w:before="0" w:beforeAutospacing="0" w:after="0" w:afterAutospacing="0"/>
        <w:jc w:val="both"/>
        <w:rPr>
          <w:rStyle w:val="xcontentpasted0"/>
          <w:rFonts w:asciiTheme="minorHAnsi" w:hAnsiTheme="minorHAnsi" w:cstheme="minorHAnsi"/>
          <w:color w:val="000000"/>
          <w:bdr w:val="none" w:sz="0" w:space="0" w:color="auto" w:frame="1"/>
        </w:rPr>
      </w:pPr>
      <w:r w:rsidRPr="00C87110">
        <w:rPr>
          <w:rStyle w:val="xcontentpasted0"/>
          <w:rFonts w:asciiTheme="minorHAnsi" w:hAnsiTheme="minorHAnsi" w:cstheme="minorHAnsi"/>
          <w:color w:val="000000"/>
          <w:bdr w:val="none" w:sz="0" w:space="0" w:color="auto" w:frame="1"/>
        </w:rPr>
        <w:t xml:space="preserve">Este año debutará en Expoagro </w:t>
      </w:r>
      <w:r w:rsidRPr="005E5C67">
        <w:rPr>
          <w:rStyle w:val="xcontentpasted0"/>
          <w:rFonts w:asciiTheme="minorHAnsi" w:hAnsiTheme="minorHAnsi" w:cstheme="minorHAnsi"/>
          <w:b/>
          <w:color w:val="000000"/>
          <w:bdr w:val="none" w:sz="0" w:space="0" w:color="auto" w:frame="1"/>
        </w:rPr>
        <w:t>Procampo Digital</w:t>
      </w:r>
      <w:r w:rsidRPr="00C87110">
        <w:rPr>
          <w:rStyle w:val="xcontentpasted0"/>
          <w:rFonts w:asciiTheme="minorHAnsi" w:hAnsiTheme="minorHAnsi" w:cstheme="minorHAnsi"/>
          <w:color w:val="000000"/>
          <w:bdr w:val="none" w:sz="0" w:space="0" w:color="auto" w:frame="1"/>
        </w:rPr>
        <w:t xml:space="preserve">, la nueva </w:t>
      </w:r>
      <w:r>
        <w:rPr>
          <w:rStyle w:val="xcontentpasted0"/>
          <w:rFonts w:asciiTheme="minorHAnsi" w:hAnsiTheme="minorHAnsi" w:cstheme="minorHAnsi"/>
          <w:color w:val="000000"/>
          <w:bdr w:val="none" w:sz="0" w:space="0" w:color="auto" w:frame="1"/>
        </w:rPr>
        <w:t>innovación</w:t>
      </w:r>
      <w:r w:rsidRPr="00C87110">
        <w:rPr>
          <w:rStyle w:val="xcontentpasted0"/>
          <w:rFonts w:asciiTheme="minorHAnsi" w:hAnsiTheme="minorHAnsi" w:cstheme="minorHAnsi"/>
          <w:color w:val="000000"/>
          <w:bdr w:val="none" w:sz="0" w:space="0" w:color="auto" w:frame="1"/>
        </w:rPr>
        <w:t xml:space="preserve"> tecnológica para el sector agropecuario que </w:t>
      </w:r>
      <w:r w:rsidRPr="005E5C67">
        <w:rPr>
          <w:rStyle w:val="xcontentpasted0"/>
          <w:rFonts w:asciiTheme="minorHAnsi" w:hAnsiTheme="minorHAnsi" w:cstheme="minorHAnsi"/>
          <w:b/>
          <w:color w:val="000000"/>
          <w:bdr w:val="none" w:sz="0" w:space="0" w:color="auto" w:frame="1"/>
        </w:rPr>
        <w:t>les permite a los productores/as adquirir insumos, bienes y servicios desde cualquier lugar con acceso a internet, durante las 24 horas</w:t>
      </w:r>
      <w:r w:rsidR="005E5C67" w:rsidRPr="005E5C67">
        <w:rPr>
          <w:rStyle w:val="xcontentpasted0"/>
          <w:rFonts w:asciiTheme="minorHAnsi" w:hAnsiTheme="minorHAnsi" w:cstheme="minorHAnsi"/>
          <w:b/>
          <w:color w:val="000000"/>
          <w:bdr w:val="none" w:sz="0" w:space="0" w:color="auto" w:frame="1"/>
        </w:rPr>
        <w:t>,</w:t>
      </w:r>
      <w:r w:rsidRPr="005E5C67">
        <w:rPr>
          <w:rStyle w:val="xcontentpasted0"/>
          <w:rFonts w:asciiTheme="minorHAnsi" w:hAnsiTheme="minorHAnsi" w:cstheme="minorHAnsi"/>
          <w:b/>
          <w:color w:val="000000"/>
          <w:bdr w:val="none" w:sz="0" w:space="0" w:color="auto" w:frame="1"/>
        </w:rPr>
        <w:t xml:space="preserve"> los siete días de la semana y con las condiciones especiales de tasa y plazo que ofrece Banco Provincia</w:t>
      </w:r>
      <w:r w:rsidRPr="00C87110">
        <w:rPr>
          <w:rStyle w:val="xcontentpasted0"/>
          <w:rFonts w:asciiTheme="minorHAnsi" w:hAnsiTheme="minorHAnsi" w:cstheme="minorHAnsi"/>
          <w:color w:val="000000"/>
          <w:bdr w:val="none" w:sz="0" w:space="0" w:color="auto" w:frame="1"/>
        </w:rPr>
        <w:t>.</w:t>
      </w:r>
    </w:p>
    <w:p w14:paraId="03B195FE" w14:textId="77777777" w:rsidR="00C87110" w:rsidRDefault="00C87110" w:rsidP="00AC05D7">
      <w:pPr>
        <w:pStyle w:val="xmsonormal"/>
        <w:spacing w:before="0" w:beforeAutospacing="0" w:after="0" w:afterAutospacing="0"/>
        <w:jc w:val="both"/>
        <w:rPr>
          <w:rStyle w:val="xcontentpasted0"/>
          <w:rFonts w:asciiTheme="minorHAnsi" w:hAnsiTheme="minorHAnsi" w:cstheme="minorHAnsi"/>
          <w:b/>
          <w:color w:val="000000"/>
          <w:bdr w:val="none" w:sz="0" w:space="0" w:color="auto" w:frame="1"/>
        </w:rPr>
      </w:pPr>
    </w:p>
    <w:p w14:paraId="3F3214D3" w14:textId="4D48FA27" w:rsidR="00AC05D7" w:rsidRPr="00AC05D7" w:rsidRDefault="00AC05D7" w:rsidP="00AC05D7">
      <w:pPr>
        <w:pStyle w:val="xmsonormal"/>
        <w:spacing w:before="0" w:beforeAutospacing="0" w:after="0" w:afterAutospacing="0"/>
        <w:jc w:val="both"/>
        <w:rPr>
          <w:rStyle w:val="xcontentpasted0"/>
          <w:rFonts w:asciiTheme="minorHAnsi" w:hAnsiTheme="minorHAnsi" w:cstheme="minorHAnsi"/>
          <w:color w:val="000000"/>
          <w:bdr w:val="none" w:sz="0" w:space="0" w:color="auto" w:frame="1"/>
        </w:rPr>
      </w:pPr>
      <w:r w:rsidRPr="00AC05D7">
        <w:rPr>
          <w:rStyle w:val="xcontentpasted0"/>
          <w:rFonts w:asciiTheme="minorHAnsi" w:hAnsiTheme="minorHAnsi" w:cstheme="minorHAnsi"/>
          <w:b/>
          <w:color w:val="000000"/>
          <w:bdr w:val="none" w:sz="0" w:space="0" w:color="auto" w:frame="1"/>
        </w:rPr>
        <w:t xml:space="preserve">Durante la edición 2023 más de 18 mil personas visitaron el stand de </w:t>
      </w:r>
      <w:r w:rsidR="00C87110">
        <w:rPr>
          <w:rStyle w:val="xcontentpasted0"/>
          <w:rFonts w:asciiTheme="minorHAnsi" w:hAnsiTheme="minorHAnsi" w:cstheme="minorHAnsi"/>
          <w:b/>
          <w:color w:val="000000"/>
          <w:bdr w:val="none" w:sz="0" w:space="0" w:color="auto" w:frame="1"/>
        </w:rPr>
        <w:t xml:space="preserve">la banca pública bonaerense </w:t>
      </w:r>
      <w:r w:rsidRPr="00AC05D7">
        <w:rPr>
          <w:rStyle w:val="xcontentpasted0"/>
          <w:rFonts w:asciiTheme="minorHAnsi" w:hAnsiTheme="minorHAnsi" w:cstheme="minorHAnsi"/>
          <w:b/>
          <w:color w:val="000000"/>
          <w:bdr w:val="none" w:sz="0" w:space="0" w:color="auto" w:frame="1"/>
        </w:rPr>
        <w:t xml:space="preserve">en Expoagro y realizaron </w:t>
      </w:r>
      <w:r w:rsidR="00E80917" w:rsidRPr="00AC05D7">
        <w:rPr>
          <w:rStyle w:val="xcontentpasted0"/>
          <w:rFonts w:asciiTheme="minorHAnsi" w:hAnsiTheme="minorHAnsi" w:cstheme="minorHAnsi"/>
          <w:b/>
          <w:color w:val="000000"/>
          <w:bdr w:val="none" w:sz="0" w:space="0" w:color="auto" w:frame="1"/>
        </w:rPr>
        <w:t>3.900 presolicitudes de crédito por 164 mil millones de pesos.</w:t>
      </w:r>
      <w:r w:rsidR="00E80917" w:rsidRPr="00AC05D7">
        <w:rPr>
          <w:rStyle w:val="xcontentpasted0"/>
          <w:rFonts w:asciiTheme="minorHAnsi" w:hAnsiTheme="minorHAnsi" w:cstheme="minorHAnsi"/>
          <w:color w:val="000000"/>
          <w:bdr w:val="none" w:sz="0" w:space="0" w:color="auto" w:frame="1"/>
        </w:rPr>
        <w:t xml:space="preserve"> </w:t>
      </w:r>
      <w:r w:rsidRPr="00AC05D7">
        <w:rPr>
          <w:rStyle w:val="xcontentpasted0"/>
          <w:rFonts w:asciiTheme="minorHAnsi" w:hAnsiTheme="minorHAnsi" w:cstheme="minorHAnsi"/>
          <w:color w:val="000000"/>
          <w:bdr w:val="none" w:sz="0" w:space="0" w:color="auto" w:frame="1"/>
        </w:rPr>
        <w:t>Además, durante las clásicas mateadas se entregaron 8.000 mates y 2.000 personas participaron en la iniciación del proceso de compostaje de la yerba utilizada. </w:t>
      </w:r>
    </w:p>
    <w:p w14:paraId="0A99C9F8" w14:textId="2AE2EF1B" w:rsidR="000254A6" w:rsidRPr="00AC05D7" w:rsidRDefault="000254A6" w:rsidP="00AC05D7">
      <w:pPr>
        <w:pStyle w:val="xmsonormal"/>
        <w:spacing w:before="0" w:beforeAutospacing="0" w:after="0" w:afterAutospacing="0"/>
        <w:jc w:val="both"/>
        <w:rPr>
          <w:rStyle w:val="xcontentpasted0"/>
          <w:rFonts w:asciiTheme="minorHAnsi" w:hAnsiTheme="minorHAnsi" w:cstheme="minorHAnsi"/>
          <w:color w:val="000000"/>
          <w:bdr w:val="none" w:sz="0" w:space="0" w:color="auto" w:frame="1"/>
        </w:rPr>
      </w:pPr>
    </w:p>
    <w:sectPr w:rsidR="000254A6" w:rsidRPr="00AC05D7" w:rsidSect="00F9604A">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AEE3" w14:textId="77777777" w:rsidR="00F9604A" w:rsidRDefault="00F9604A" w:rsidP="00E728E0">
      <w:pPr>
        <w:spacing w:after="0" w:line="240" w:lineRule="auto"/>
      </w:pPr>
      <w:r>
        <w:separator/>
      </w:r>
    </w:p>
  </w:endnote>
  <w:endnote w:type="continuationSeparator" w:id="0">
    <w:p w14:paraId="359C2963" w14:textId="77777777" w:rsidR="00F9604A" w:rsidRDefault="00F9604A"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2A23" w14:textId="77777777" w:rsidR="00F9604A" w:rsidRDefault="00F9604A" w:rsidP="00E728E0">
      <w:pPr>
        <w:spacing w:after="0" w:line="240" w:lineRule="auto"/>
      </w:pPr>
      <w:r>
        <w:separator/>
      </w:r>
    </w:p>
  </w:footnote>
  <w:footnote w:type="continuationSeparator" w:id="0">
    <w:p w14:paraId="7200B682" w14:textId="77777777" w:rsidR="00F9604A" w:rsidRDefault="00F9604A"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B53"/>
    <w:multiLevelType w:val="multilevel"/>
    <w:tmpl w:val="A0B4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00769"/>
    <w:multiLevelType w:val="hybridMultilevel"/>
    <w:tmpl w:val="6E427C02"/>
    <w:lvl w:ilvl="0" w:tplc="C76AE8A4">
      <w:start w:val="8000"/>
      <w:numFmt w:val="decimal"/>
      <w:lvlText w:val="%1"/>
      <w:lvlJc w:val="left"/>
      <w:pPr>
        <w:ind w:left="780" w:hanging="420"/>
      </w:pPr>
      <w:rPr>
        <w:rFonts w:cstheme="minorBidi" w:hint="default"/>
        <w:b w:val="0"/>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CFB48F0"/>
    <w:multiLevelType w:val="hybridMultilevel"/>
    <w:tmpl w:val="33026102"/>
    <w:lvl w:ilvl="0" w:tplc="F6222314">
      <w:start w:val="8000"/>
      <w:numFmt w:val="decimal"/>
      <w:lvlText w:val="%1"/>
      <w:lvlJc w:val="left"/>
      <w:pPr>
        <w:ind w:left="840" w:hanging="4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12F5883"/>
    <w:multiLevelType w:val="hybridMultilevel"/>
    <w:tmpl w:val="4E7ECA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744334745">
    <w:abstractNumId w:val="3"/>
  </w:num>
  <w:num w:numId="2" w16cid:durableId="1830631063">
    <w:abstractNumId w:val="2"/>
  </w:num>
  <w:num w:numId="3" w16cid:durableId="2056807589">
    <w:abstractNumId w:val="1"/>
  </w:num>
  <w:num w:numId="4" w16cid:durableId="31222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12E40"/>
    <w:rsid w:val="000254A6"/>
    <w:rsid w:val="000340C2"/>
    <w:rsid w:val="00041B5B"/>
    <w:rsid w:val="000942AF"/>
    <w:rsid w:val="000A2B5F"/>
    <w:rsid w:val="000B20DC"/>
    <w:rsid w:val="000E725D"/>
    <w:rsid w:val="000F598B"/>
    <w:rsid w:val="00106FA8"/>
    <w:rsid w:val="00117812"/>
    <w:rsid w:val="00121DEC"/>
    <w:rsid w:val="00131190"/>
    <w:rsid w:val="001373F3"/>
    <w:rsid w:val="00147F81"/>
    <w:rsid w:val="0015387F"/>
    <w:rsid w:val="00160E4F"/>
    <w:rsid w:val="00163007"/>
    <w:rsid w:val="0016792B"/>
    <w:rsid w:val="00193488"/>
    <w:rsid w:val="001A046F"/>
    <w:rsid w:val="001C4F06"/>
    <w:rsid w:val="001E2118"/>
    <w:rsid w:val="001F643B"/>
    <w:rsid w:val="00223C18"/>
    <w:rsid w:val="002302FC"/>
    <w:rsid w:val="00231514"/>
    <w:rsid w:val="0027767D"/>
    <w:rsid w:val="002818E5"/>
    <w:rsid w:val="002875DB"/>
    <w:rsid w:val="00293407"/>
    <w:rsid w:val="002B0D25"/>
    <w:rsid w:val="002C1B23"/>
    <w:rsid w:val="002C66C2"/>
    <w:rsid w:val="002C78D8"/>
    <w:rsid w:val="002D1281"/>
    <w:rsid w:val="002E346C"/>
    <w:rsid w:val="002E6CE4"/>
    <w:rsid w:val="00304E8C"/>
    <w:rsid w:val="003066A3"/>
    <w:rsid w:val="0032474B"/>
    <w:rsid w:val="0033692F"/>
    <w:rsid w:val="00337C70"/>
    <w:rsid w:val="003469FF"/>
    <w:rsid w:val="00346D79"/>
    <w:rsid w:val="00351351"/>
    <w:rsid w:val="003539D6"/>
    <w:rsid w:val="00372F57"/>
    <w:rsid w:val="003874C4"/>
    <w:rsid w:val="00387D67"/>
    <w:rsid w:val="003935CE"/>
    <w:rsid w:val="003A2013"/>
    <w:rsid w:val="003C56D6"/>
    <w:rsid w:val="003E5013"/>
    <w:rsid w:val="00407CBF"/>
    <w:rsid w:val="0042338E"/>
    <w:rsid w:val="0043741D"/>
    <w:rsid w:val="00437F88"/>
    <w:rsid w:val="00486AD9"/>
    <w:rsid w:val="00496883"/>
    <w:rsid w:val="004A35FB"/>
    <w:rsid w:val="004B2D7A"/>
    <w:rsid w:val="004B65BA"/>
    <w:rsid w:val="004D1B67"/>
    <w:rsid w:val="004D5E95"/>
    <w:rsid w:val="004E1DA7"/>
    <w:rsid w:val="004E2053"/>
    <w:rsid w:val="004F61DA"/>
    <w:rsid w:val="0050544E"/>
    <w:rsid w:val="0050555C"/>
    <w:rsid w:val="00517718"/>
    <w:rsid w:val="00523390"/>
    <w:rsid w:val="00523A91"/>
    <w:rsid w:val="0053672C"/>
    <w:rsid w:val="005505FE"/>
    <w:rsid w:val="00571C98"/>
    <w:rsid w:val="005735B4"/>
    <w:rsid w:val="00596338"/>
    <w:rsid w:val="005A5F47"/>
    <w:rsid w:val="005A74FB"/>
    <w:rsid w:val="005D48C2"/>
    <w:rsid w:val="005E383C"/>
    <w:rsid w:val="005E5C67"/>
    <w:rsid w:val="005F0C39"/>
    <w:rsid w:val="005F1A48"/>
    <w:rsid w:val="005F2BF4"/>
    <w:rsid w:val="005F2FCC"/>
    <w:rsid w:val="00602739"/>
    <w:rsid w:val="00607E0A"/>
    <w:rsid w:val="006109E1"/>
    <w:rsid w:val="00634B08"/>
    <w:rsid w:val="00635A1A"/>
    <w:rsid w:val="00640A5F"/>
    <w:rsid w:val="00641EC9"/>
    <w:rsid w:val="0065522B"/>
    <w:rsid w:val="00667052"/>
    <w:rsid w:val="0068186C"/>
    <w:rsid w:val="00683943"/>
    <w:rsid w:val="00697E80"/>
    <w:rsid w:val="006A16C5"/>
    <w:rsid w:val="006B2CCA"/>
    <w:rsid w:val="006B7A2B"/>
    <w:rsid w:val="00706EA6"/>
    <w:rsid w:val="00710F73"/>
    <w:rsid w:val="00715373"/>
    <w:rsid w:val="00715EE0"/>
    <w:rsid w:val="00731A0B"/>
    <w:rsid w:val="00746F29"/>
    <w:rsid w:val="007641B9"/>
    <w:rsid w:val="007755CE"/>
    <w:rsid w:val="00784FD2"/>
    <w:rsid w:val="00794D9F"/>
    <w:rsid w:val="007A36A2"/>
    <w:rsid w:val="007C2C19"/>
    <w:rsid w:val="007D64FA"/>
    <w:rsid w:val="007E7D0A"/>
    <w:rsid w:val="007F503B"/>
    <w:rsid w:val="007F5EAC"/>
    <w:rsid w:val="00811E38"/>
    <w:rsid w:val="00813973"/>
    <w:rsid w:val="00823918"/>
    <w:rsid w:val="00826CD4"/>
    <w:rsid w:val="00827836"/>
    <w:rsid w:val="0085148C"/>
    <w:rsid w:val="00882E01"/>
    <w:rsid w:val="00883FF6"/>
    <w:rsid w:val="00887A89"/>
    <w:rsid w:val="008D3E18"/>
    <w:rsid w:val="008D7D65"/>
    <w:rsid w:val="008E1397"/>
    <w:rsid w:val="008E22EB"/>
    <w:rsid w:val="00901FE4"/>
    <w:rsid w:val="00927F39"/>
    <w:rsid w:val="009321B8"/>
    <w:rsid w:val="00936F4D"/>
    <w:rsid w:val="00963E1E"/>
    <w:rsid w:val="009664A3"/>
    <w:rsid w:val="009922C3"/>
    <w:rsid w:val="009C01F4"/>
    <w:rsid w:val="009D04F2"/>
    <w:rsid w:val="00A0316B"/>
    <w:rsid w:val="00A12F45"/>
    <w:rsid w:val="00A14CED"/>
    <w:rsid w:val="00A459C3"/>
    <w:rsid w:val="00A52898"/>
    <w:rsid w:val="00A650F7"/>
    <w:rsid w:val="00A65E2E"/>
    <w:rsid w:val="00A715CA"/>
    <w:rsid w:val="00AB4793"/>
    <w:rsid w:val="00AC05D7"/>
    <w:rsid w:val="00AE0C18"/>
    <w:rsid w:val="00AE0FBE"/>
    <w:rsid w:val="00B02EE6"/>
    <w:rsid w:val="00B276EF"/>
    <w:rsid w:val="00B34B00"/>
    <w:rsid w:val="00B916D1"/>
    <w:rsid w:val="00B92F2C"/>
    <w:rsid w:val="00B978B9"/>
    <w:rsid w:val="00BE31D2"/>
    <w:rsid w:val="00BE6F84"/>
    <w:rsid w:val="00BF000B"/>
    <w:rsid w:val="00BF75C9"/>
    <w:rsid w:val="00C00AAE"/>
    <w:rsid w:val="00C06F87"/>
    <w:rsid w:val="00C2421E"/>
    <w:rsid w:val="00C336D8"/>
    <w:rsid w:val="00C51167"/>
    <w:rsid w:val="00C83323"/>
    <w:rsid w:val="00C87110"/>
    <w:rsid w:val="00C94D10"/>
    <w:rsid w:val="00C952B9"/>
    <w:rsid w:val="00CA46EF"/>
    <w:rsid w:val="00CA67E2"/>
    <w:rsid w:val="00CB1949"/>
    <w:rsid w:val="00CC0858"/>
    <w:rsid w:val="00CC7418"/>
    <w:rsid w:val="00CD1517"/>
    <w:rsid w:val="00CD4EED"/>
    <w:rsid w:val="00CD579A"/>
    <w:rsid w:val="00CE008C"/>
    <w:rsid w:val="00CE6C12"/>
    <w:rsid w:val="00CF19E5"/>
    <w:rsid w:val="00D14A14"/>
    <w:rsid w:val="00D536F5"/>
    <w:rsid w:val="00D560B6"/>
    <w:rsid w:val="00D65563"/>
    <w:rsid w:val="00D7693F"/>
    <w:rsid w:val="00D777E0"/>
    <w:rsid w:val="00D94FA5"/>
    <w:rsid w:val="00D96E51"/>
    <w:rsid w:val="00DB69FB"/>
    <w:rsid w:val="00E061BB"/>
    <w:rsid w:val="00E23CE3"/>
    <w:rsid w:val="00E30E5D"/>
    <w:rsid w:val="00E33871"/>
    <w:rsid w:val="00E4695E"/>
    <w:rsid w:val="00E53D9D"/>
    <w:rsid w:val="00E6376A"/>
    <w:rsid w:val="00E670A8"/>
    <w:rsid w:val="00E71FB7"/>
    <w:rsid w:val="00E728E0"/>
    <w:rsid w:val="00E7315D"/>
    <w:rsid w:val="00E80917"/>
    <w:rsid w:val="00E82600"/>
    <w:rsid w:val="00E84263"/>
    <w:rsid w:val="00EB337C"/>
    <w:rsid w:val="00EB5C62"/>
    <w:rsid w:val="00EC1A90"/>
    <w:rsid w:val="00EC201F"/>
    <w:rsid w:val="00EC4361"/>
    <w:rsid w:val="00EC5528"/>
    <w:rsid w:val="00ED2056"/>
    <w:rsid w:val="00ED36B6"/>
    <w:rsid w:val="00EE74EB"/>
    <w:rsid w:val="00F0186F"/>
    <w:rsid w:val="00F02BD5"/>
    <w:rsid w:val="00F13F1B"/>
    <w:rsid w:val="00F46FB9"/>
    <w:rsid w:val="00F5011F"/>
    <w:rsid w:val="00F7173A"/>
    <w:rsid w:val="00F90D1B"/>
    <w:rsid w:val="00F91257"/>
    <w:rsid w:val="00F9395B"/>
    <w:rsid w:val="00F9604A"/>
    <w:rsid w:val="00FA2CBB"/>
    <w:rsid w:val="00FD03E3"/>
    <w:rsid w:val="00FE1D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642985E-91FF-403D-B103-8BC8519B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46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styleId="Refdecomentario">
    <w:name w:val="annotation reference"/>
    <w:basedOn w:val="Fuentedeprrafopredeter"/>
    <w:uiPriority w:val="99"/>
    <w:semiHidden/>
    <w:unhideWhenUsed/>
    <w:rsid w:val="00D536F5"/>
    <w:rPr>
      <w:sz w:val="16"/>
      <w:szCs w:val="16"/>
    </w:rPr>
  </w:style>
  <w:style w:type="paragraph" w:styleId="Textocomentario">
    <w:name w:val="annotation text"/>
    <w:basedOn w:val="Normal"/>
    <w:link w:val="TextocomentarioCar"/>
    <w:uiPriority w:val="99"/>
    <w:unhideWhenUsed/>
    <w:rsid w:val="00D536F5"/>
    <w:pPr>
      <w:spacing w:line="240" w:lineRule="auto"/>
    </w:pPr>
    <w:rPr>
      <w:sz w:val="20"/>
      <w:szCs w:val="20"/>
    </w:rPr>
  </w:style>
  <w:style w:type="character" w:customStyle="1" w:styleId="TextocomentarioCar">
    <w:name w:val="Texto comentario Car"/>
    <w:basedOn w:val="Fuentedeprrafopredeter"/>
    <w:link w:val="Textocomentario"/>
    <w:uiPriority w:val="99"/>
    <w:rsid w:val="00D536F5"/>
    <w:rPr>
      <w:sz w:val="20"/>
      <w:szCs w:val="20"/>
    </w:rPr>
  </w:style>
  <w:style w:type="paragraph" w:styleId="Asuntodelcomentario">
    <w:name w:val="annotation subject"/>
    <w:basedOn w:val="Textocomentario"/>
    <w:next w:val="Textocomentario"/>
    <w:link w:val="AsuntodelcomentarioCar"/>
    <w:uiPriority w:val="99"/>
    <w:semiHidden/>
    <w:unhideWhenUsed/>
    <w:rsid w:val="00D536F5"/>
    <w:rPr>
      <w:b/>
      <w:bCs/>
    </w:rPr>
  </w:style>
  <w:style w:type="character" w:customStyle="1" w:styleId="AsuntodelcomentarioCar">
    <w:name w:val="Asunto del comentario Car"/>
    <w:basedOn w:val="TextocomentarioCar"/>
    <w:link w:val="Asuntodelcomentario"/>
    <w:uiPriority w:val="99"/>
    <w:semiHidden/>
    <w:rsid w:val="00D536F5"/>
    <w:rPr>
      <w:b/>
      <w:bCs/>
      <w:sz w:val="20"/>
      <w:szCs w:val="20"/>
    </w:rPr>
  </w:style>
  <w:style w:type="character" w:styleId="Hipervnculo">
    <w:name w:val="Hyperlink"/>
    <w:basedOn w:val="Fuentedeprrafopredeter"/>
    <w:uiPriority w:val="99"/>
    <w:unhideWhenUsed/>
    <w:rsid w:val="00BE31D2"/>
    <w:rPr>
      <w:color w:val="0563C1" w:themeColor="hyperlink"/>
      <w:u w:val="single"/>
    </w:rPr>
  </w:style>
  <w:style w:type="paragraph" w:styleId="Prrafodelista">
    <w:name w:val="List Paragraph"/>
    <w:basedOn w:val="Normal"/>
    <w:uiPriority w:val="34"/>
    <w:qFormat/>
    <w:rsid w:val="00AE0C18"/>
    <w:pPr>
      <w:spacing w:after="160" w:line="259" w:lineRule="auto"/>
      <w:ind w:left="720"/>
      <w:contextualSpacing/>
    </w:pPr>
  </w:style>
  <w:style w:type="paragraph" w:customStyle="1" w:styleId="xmsonormal">
    <w:name w:val="x_msonormal"/>
    <w:basedOn w:val="Normal"/>
    <w:rsid w:val="00E809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xcontentpasted0">
    <w:name w:val="x_contentpasted0"/>
    <w:basedOn w:val="Fuentedeprrafopredeter"/>
    <w:rsid w:val="00E80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5327">
      <w:bodyDiv w:val="1"/>
      <w:marLeft w:val="0"/>
      <w:marRight w:val="0"/>
      <w:marTop w:val="0"/>
      <w:marBottom w:val="0"/>
      <w:divBdr>
        <w:top w:val="none" w:sz="0" w:space="0" w:color="auto"/>
        <w:left w:val="none" w:sz="0" w:space="0" w:color="auto"/>
        <w:bottom w:val="none" w:sz="0" w:space="0" w:color="auto"/>
        <w:right w:val="none" w:sz="0" w:space="0" w:color="auto"/>
      </w:divBdr>
    </w:div>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5648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7" ma:contentTypeDescription="Create a new document." ma:contentTypeScope="" ma:versionID="fc267c60cf9f0062e5d8280cc27c7118">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99b757f995faf491cacd9c62501e687d"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3F71D-F6C0-4302-BCB5-C1F6BBD364EF}">
  <ds:schemaRefs>
    <ds:schemaRef ds:uri="http://schemas.microsoft.com/office/2006/metadata/properties"/>
    <ds:schemaRef ds:uri="http://schemas.microsoft.com/office/infopath/2007/PartnerControls"/>
    <ds:schemaRef ds:uri="8ea0c7a9-7812-4ab2-837e-97a9ce7f45bd"/>
  </ds:schemaRefs>
</ds:datastoreItem>
</file>

<file path=customXml/itemProps2.xml><?xml version="1.0" encoding="utf-8"?>
<ds:datastoreItem xmlns:ds="http://schemas.openxmlformats.org/officeDocument/2006/customXml" ds:itemID="{AECD9602-7C33-44F7-8151-23CAB92992DA}">
  <ds:schemaRefs>
    <ds:schemaRef ds:uri="http://schemas.microsoft.com/sharepoint/v3/contenttype/forms"/>
  </ds:schemaRefs>
</ds:datastoreItem>
</file>

<file path=customXml/itemProps3.xml><?xml version="1.0" encoding="utf-8"?>
<ds:datastoreItem xmlns:ds="http://schemas.openxmlformats.org/officeDocument/2006/customXml" ds:itemID="{65176E0D-BC53-42B0-8F75-F1EC560C5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378</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3</cp:revision>
  <dcterms:created xsi:type="dcterms:W3CDTF">2024-01-16T11:56:00Z</dcterms:created>
  <dcterms:modified xsi:type="dcterms:W3CDTF">2024-01-16T12:20:00Z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