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6E50C" w14:textId="257A8349" w:rsidR="00CD66B0" w:rsidRPr="00CD66B0" w:rsidRDefault="00CD66B0" w:rsidP="00CD66B0">
      <w:pPr>
        <w:pStyle w:val="Ttulo2"/>
        <w:spacing w:line="276" w:lineRule="auto"/>
        <w:jc w:val="both"/>
        <w:rPr>
          <w:rFonts w:ascii="Calibri" w:hAnsi="Calibri" w:cs="Calibri"/>
          <w:sz w:val="24"/>
          <w:szCs w:val="24"/>
        </w:rPr>
      </w:pPr>
      <w:r w:rsidRPr="00CD66B0">
        <w:rPr>
          <w:rFonts w:ascii="Calibri" w:hAnsi="Calibri" w:cs="Calibri"/>
          <w:sz w:val="24"/>
          <w:szCs w:val="24"/>
        </w:rPr>
        <w:t xml:space="preserve">INNOVA lleva la conectividad satelital de última generación a </w:t>
      </w:r>
      <w:r w:rsidR="002E536D">
        <w:rPr>
          <w:rFonts w:ascii="Calibri" w:hAnsi="Calibri" w:cs="Calibri"/>
          <w:sz w:val="24"/>
          <w:szCs w:val="24"/>
        </w:rPr>
        <w:t>la megamuestra</w:t>
      </w:r>
    </w:p>
    <w:p w14:paraId="4E542385" w14:textId="77777777" w:rsidR="002E536D" w:rsidRDefault="00CD66B0" w:rsidP="002E536D">
      <w:pPr>
        <w:pStyle w:val="NormalWeb"/>
        <w:spacing w:line="276" w:lineRule="auto"/>
        <w:jc w:val="center"/>
        <w:rPr>
          <w:rFonts w:ascii="Calibri" w:hAnsi="Calibri" w:cs="Calibri"/>
        </w:rPr>
      </w:pPr>
      <w:r w:rsidRPr="002E536D">
        <w:rPr>
          <w:rFonts w:ascii="Calibri" w:hAnsi="Calibri" w:cs="Calibri"/>
          <w:i/>
          <w:iCs/>
        </w:rPr>
        <w:t>En el marco de Expoagro 2026, INNOVA desembarca con una propuesta que apunta a resolver uno de los grandes desafíos del sector agropecuario: la conectividad en zonas rurales.</w:t>
      </w:r>
      <w:r w:rsidRPr="00CD66B0">
        <w:rPr>
          <w:rFonts w:ascii="Calibri" w:hAnsi="Calibri" w:cs="Calibri"/>
        </w:rPr>
        <w:t xml:space="preserve"> </w:t>
      </w:r>
    </w:p>
    <w:p w14:paraId="0E1DDED8" w14:textId="4004F9AD" w:rsidR="00CD66B0" w:rsidRPr="00CD66B0" w:rsidRDefault="00CD66B0" w:rsidP="002E536D">
      <w:pPr>
        <w:pStyle w:val="NormalWeb"/>
        <w:spacing w:line="276" w:lineRule="auto"/>
        <w:jc w:val="both"/>
        <w:rPr>
          <w:rFonts w:ascii="Calibri" w:hAnsi="Calibri" w:cs="Calibri"/>
        </w:rPr>
      </w:pPr>
      <w:r w:rsidRPr="00CD66B0">
        <w:rPr>
          <w:rFonts w:ascii="Calibri" w:hAnsi="Calibri" w:cs="Calibri"/>
        </w:rPr>
        <w:t xml:space="preserve">A través del servicio de Internet Satelital </w:t>
      </w:r>
      <w:proofErr w:type="spellStart"/>
      <w:r w:rsidRPr="00CD66B0">
        <w:rPr>
          <w:rFonts w:ascii="Calibri" w:hAnsi="Calibri" w:cs="Calibri"/>
        </w:rPr>
        <w:t>Starlink</w:t>
      </w:r>
      <w:proofErr w:type="spellEnd"/>
      <w:r w:rsidRPr="00CD66B0">
        <w:rPr>
          <w:rFonts w:ascii="Calibri" w:hAnsi="Calibri" w:cs="Calibri"/>
        </w:rPr>
        <w:t xml:space="preserve">, </w:t>
      </w:r>
      <w:r w:rsidR="002E536D">
        <w:rPr>
          <w:rFonts w:ascii="Calibri" w:hAnsi="Calibri" w:cs="Calibri"/>
        </w:rPr>
        <w:t>INNOVA</w:t>
      </w:r>
      <w:r w:rsidRPr="00CD66B0">
        <w:rPr>
          <w:rFonts w:ascii="Calibri" w:hAnsi="Calibri" w:cs="Calibri"/>
        </w:rPr>
        <w:t xml:space="preserve"> ofrece una solución de alta calidad para áreas sin cobertura tradicional, con el objetivo de optimizar las operaciones diarias y mejorar la calidad de vida de quienes trabajan en el campo.</w:t>
      </w:r>
    </w:p>
    <w:p w14:paraId="2AFAC402" w14:textId="77777777" w:rsidR="00CD66B0" w:rsidRPr="00CD66B0" w:rsidRDefault="00CD66B0" w:rsidP="00CD66B0">
      <w:pPr>
        <w:pStyle w:val="NormalWeb"/>
        <w:spacing w:line="276" w:lineRule="auto"/>
        <w:jc w:val="both"/>
        <w:rPr>
          <w:rFonts w:ascii="Calibri" w:hAnsi="Calibri" w:cs="Calibri"/>
        </w:rPr>
      </w:pPr>
      <w:r w:rsidRPr="00CD66B0">
        <w:rPr>
          <w:rFonts w:ascii="Calibri" w:hAnsi="Calibri" w:cs="Calibri"/>
        </w:rPr>
        <w:t xml:space="preserve">La propuesta no se limita únicamente a la provisión del servicio. INNOVA complementa su oferta con asesoramiento técnico 24x7, planes personalizados, facturación tipo A, un panel de monitoreo que permite visualizar en tiempo real el estado del kit y soluciones integrales desarrolladas junto a </w:t>
      </w:r>
      <w:proofErr w:type="spellStart"/>
      <w:r w:rsidRPr="00CD66B0">
        <w:rPr>
          <w:rFonts w:ascii="Calibri" w:hAnsi="Calibri" w:cs="Calibri"/>
        </w:rPr>
        <w:t>partners</w:t>
      </w:r>
      <w:proofErr w:type="spellEnd"/>
      <w:r w:rsidRPr="00CD66B0">
        <w:rPr>
          <w:rFonts w:ascii="Calibri" w:hAnsi="Calibri" w:cs="Calibri"/>
        </w:rPr>
        <w:t xml:space="preserve"> estratégicos. De esta manera, la conectividad se transforma en una herramienta clave para potenciar la eficiencia productiva.</w:t>
      </w:r>
    </w:p>
    <w:p w14:paraId="713E5BC3" w14:textId="77777777" w:rsidR="00CD66B0" w:rsidRPr="002E536D" w:rsidRDefault="00CD66B0" w:rsidP="00CD66B0">
      <w:pPr>
        <w:pStyle w:val="Ttulo3"/>
        <w:spacing w:line="276" w:lineRule="auto"/>
        <w:jc w:val="both"/>
        <w:rPr>
          <w:rFonts w:ascii="Calibri" w:hAnsi="Calibri" w:cs="Calibri"/>
          <w:b/>
          <w:bCs/>
          <w:color w:val="auto"/>
        </w:rPr>
      </w:pPr>
      <w:r w:rsidRPr="002E536D">
        <w:rPr>
          <w:rFonts w:ascii="Calibri" w:hAnsi="Calibri" w:cs="Calibri"/>
          <w:b/>
          <w:bCs/>
          <w:color w:val="auto"/>
        </w:rPr>
        <w:t>Lanzamientos y novedades en el stand</w:t>
      </w:r>
    </w:p>
    <w:p w14:paraId="00533C48" w14:textId="5BDE9ACC" w:rsidR="00CD66B0" w:rsidRPr="00CD66B0" w:rsidRDefault="00CD66B0" w:rsidP="00CD66B0">
      <w:pPr>
        <w:pStyle w:val="NormalWeb"/>
        <w:spacing w:line="276" w:lineRule="auto"/>
        <w:jc w:val="both"/>
        <w:rPr>
          <w:rFonts w:ascii="Calibri" w:hAnsi="Calibri" w:cs="Calibri"/>
        </w:rPr>
      </w:pPr>
      <w:r w:rsidRPr="00CD66B0">
        <w:rPr>
          <w:rFonts w:ascii="Calibri" w:hAnsi="Calibri" w:cs="Calibri"/>
        </w:rPr>
        <w:t xml:space="preserve">En su espacio dentro de la </w:t>
      </w:r>
      <w:r w:rsidR="002E536D">
        <w:rPr>
          <w:rFonts w:ascii="Calibri" w:hAnsi="Calibri" w:cs="Calibri"/>
        </w:rPr>
        <w:t>Capital Nacional de los Agronegocios</w:t>
      </w:r>
      <w:r w:rsidRPr="00CD66B0">
        <w:rPr>
          <w:rFonts w:ascii="Calibri" w:hAnsi="Calibri" w:cs="Calibri"/>
        </w:rPr>
        <w:t xml:space="preserve">, la empresa exhibirá los distintos kits disponibles. Entre ellos, el </w:t>
      </w:r>
      <w:r w:rsidRPr="00CD66B0">
        <w:rPr>
          <w:rStyle w:val="Textoennegrita"/>
          <w:rFonts w:ascii="Calibri" w:hAnsi="Calibri" w:cs="Calibri"/>
        </w:rPr>
        <w:t>Kit V4</w:t>
      </w:r>
      <w:r w:rsidRPr="00CD66B0">
        <w:rPr>
          <w:rFonts w:ascii="Calibri" w:hAnsi="Calibri" w:cs="Calibri"/>
        </w:rPr>
        <w:t>, recomendado para instalaciones fijas o residenciales, ideal para establecimientos agropecuarios que requieren conexión estable y continua.</w:t>
      </w:r>
    </w:p>
    <w:p w14:paraId="143C5420" w14:textId="77777777" w:rsidR="00CD66B0" w:rsidRPr="00CD66B0" w:rsidRDefault="00CD66B0" w:rsidP="00CD66B0">
      <w:pPr>
        <w:pStyle w:val="NormalWeb"/>
        <w:spacing w:line="276" w:lineRule="auto"/>
        <w:jc w:val="both"/>
        <w:rPr>
          <w:rFonts w:ascii="Calibri" w:hAnsi="Calibri" w:cs="Calibri"/>
        </w:rPr>
      </w:pPr>
      <w:r w:rsidRPr="00CD66B0">
        <w:rPr>
          <w:rFonts w:ascii="Calibri" w:hAnsi="Calibri" w:cs="Calibri"/>
        </w:rPr>
        <w:t xml:space="preserve">Además, presentará por primera vez en Argentina el </w:t>
      </w:r>
      <w:r w:rsidRPr="00CD66B0">
        <w:rPr>
          <w:rStyle w:val="Textoennegrita"/>
          <w:rFonts w:ascii="Calibri" w:hAnsi="Calibri" w:cs="Calibri"/>
        </w:rPr>
        <w:t>Kit MINI X</w:t>
      </w:r>
      <w:r w:rsidRPr="00CD66B0">
        <w:rPr>
          <w:rFonts w:ascii="Calibri" w:hAnsi="Calibri" w:cs="Calibri"/>
        </w:rPr>
        <w:t xml:space="preserve">, el último lanzamiento a nivel mundial. Este nuevo dispositivo incorpora un </w:t>
      </w:r>
      <w:proofErr w:type="spellStart"/>
      <w:r w:rsidRPr="00CD66B0">
        <w:rPr>
          <w:rFonts w:ascii="Calibri" w:hAnsi="Calibri" w:cs="Calibri"/>
        </w:rPr>
        <w:t>router</w:t>
      </w:r>
      <w:proofErr w:type="spellEnd"/>
      <w:r w:rsidRPr="00CD66B0">
        <w:rPr>
          <w:rFonts w:ascii="Calibri" w:hAnsi="Calibri" w:cs="Calibri"/>
        </w:rPr>
        <w:t xml:space="preserve"> adicional que permite extender la cobertura y optimizar la conexión, ampliando las posibilidades de uso dentro de campos, galpones o instalaciones productivas.</w:t>
      </w:r>
    </w:p>
    <w:p w14:paraId="69740B6B" w14:textId="77777777" w:rsidR="00CD66B0" w:rsidRPr="002E536D" w:rsidRDefault="00CD66B0" w:rsidP="00CD66B0">
      <w:pPr>
        <w:pStyle w:val="Ttulo3"/>
        <w:spacing w:line="276" w:lineRule="auto"/>
        <w:jc w:val="both"/>
        <w:rPr>
          <w:rFonts w:ascii="Calibri" w:hAnsi="Calibri" w:cs="Calibri"/>
          <w:b/>
          <w:bCs/>
          <w:color w:val="auto"/>
        </w:rPr>
      </w:pPr>
      <w:r w:rsidRPr="002E536D">
        <w:rPr>
          <w:rFonts w:ascii="Calibri" w:hAnsi="Calibri" w:cs="Calibri"/>
          <w:b/>
          <w:bCs/>
          <w:color w:val="auto"/>
        </w:rPr>
        <w:t>Un aniversario especial junto al agro</w:t>
      </w:r>
    </w:p>
    <w:p w14:paraId="23E6EE22" w14:textId="4EAD7E48" w:rsidR="00CD66B0" w:rsidRPr="00CD66B0" w:rsidRDefault="00CD66B0" w:rsidP="00CD66B0">
      <w:pPr>
        <w:pStyle w:val="NormalWeb"/>
        <w:spacing w:line="276" w:lineRule="auto"/>
        <w:jc w:val="both"/>
        <w:rPr>
          <w:rFonts w:ascii="Calibri" w:hAnsi="Calibri" w:cs="Calibri"/>
        </w:rPr>
      </w:pPr>
      <w:r w:rsidRPr="00CD66B0">
        <w:rPr>
          <w:rFonts w:ascii="Calibri" w:hAnsi="Calibri" w:cs="Calibri"/>
        </w:rPr>
        <w:t xml:space="preserve">Expoagro celebra 20 años y para INNOVA ser parte de esta edición representa una oportunidad estratégica. </w:t>
      </w:r>
      <w:r w:rsidRPr="002E536D">
        <w:rPr>
          <w:rFonts w:ascii="Calibri" w:hAnsi="Calibri" w:cs="Calibri"/>
          <w:i/>
          <w:iCs/>
        </w:rPr>
        <w:t>“Participar una vez más en este aniversario nos permite acompañar al sector con soluciones que mejoran la calidad de vida de los usuarios. La conectividad es un pilar fundamental para el desarrollo del agro</w:t>
      </w:r>
      <w:r w:rsidRPr="00CD66B0">
        <w:rPr>
          <w:rFonts w:ascii="Calibri" w:hAnsi="Calibri" w:cs="Calibri"/>
        </w:rPr>
        <w:t>”, destaca</w:t>
      </w:r>
      <w:r w:rsidR="002E536D">
        <w:rPr>
          <w:rFonts w:ascii="Calibri" w:hAnsi="Calibri" w:cs="Calibri"/>
        </w:rPr>
        <w:t>ro</w:t>
      </w:r>
      <w:r w:rsidRPr="00CD66B0">
        <w:rPr>
          <w:rFonts w:ascii="Calibri" w:hAnsi="Calibri" w:cs="Calibri"/>
        </w:rPr>
        <w:t>n desde la empresa.</w:t>
      </w:r>
    </w:p>
    <w:p w14:paraId="6D4A475F" w14:textId="77777777" w:rsidR="00CD66B0" w:rsidRPr="00CD66B0" w:rsidRDefault="00CD66B0" w:rsidP="00CD66B0">
      <w:pPr>
        <w:pStyle w:val="NormalWeb"/>
        <w:spacing w:line="276" w:lineRule="auto"/>
        <w:jc w:val="both"/>
        <w:rPr>
          <w:rFonts w:ascii="Calibri" w:hAnsi="Calibri" w:cs="Calibri"/>
        </w:rPr>
      </w:pPr>
      <w:r w:rsidRPr="00CD66B0">
        <w:rPr>
          <w:rFonts w:ascii="Calibri" w:hAnsi="Calibri" w:cs="Calibri"/>
        </w:rPr>
        <w:t xml:space="preserve">Luego de una experiencia muy positiva en la edición 2025, donde confirmaron el potencial de </w:t>
      </w:r>
      <w:proofErr w:type="spellStart"/>
      <w:r w:rsidRPr="00CD66B0">
        <w:rPr>
          <w:rFonts w:ascii="Calibri" w:hAnsi="Calibri" w:cs="Calibri"/>
        </w:rPr>
        <w:t>Starlink</w:t>
      </w:r>
      <w:proofErr w:type="spellEnd"/>
      <w:r w:rsidRPr="00CD66B0">
        <w:rPr>
          <w:rFonts w:ascii="Calibri" w:hAnsi="Calibri" w:cs="Calibri"/>
        </w:rPr>
        <w:t xml:space="preserve"> como herramienta clave para el sector, este año buscan fortalecer su presencia, captar nuevos clientes y continuar difundiendo soluciones orientadas a mejorar la calidad de la conectividad en el ámbito rural.</w:t>
      </w:r>
    </w:p>
    <w:p w14:paraId="55A0EA1E" w14:textId="77777777" w:rsidR="00CD66B0" w:rsidRPr="002E536D" w:rsidRDefault="00CD66B0" w:rsidP="00CD66B0">
      <w:pPr>
        <w:pStyle w:val="Ttulo3"/>
        <w:spacing w:line="276" w:lineRule="auto"/>
        <w:jc w:val="both"/>
        <w:rPr>
          <w:rFonts w:ascii="Calibri" w:hAnsi="Calibri" w:cs="Calibri"/>
          <w:b/>
          <w:bCs/>
          <w:color w:val="auto"/>
        </w:rPr>
      </w:pPr>
      <w:r w:rsidRPr="002E536D">
        <w:rPr>
          <w:rFonts w:ascii="Calibri" w:hAnsi="Calibri" w:cs="Calibri"/>
          <w:b/>
          <w:bCs/>
          <w:color w:val="auto"/>
        </w:rPr>
        <w:lastRenderedPageBreak/>
        <w:t>Tecnología con respaldo y trayectoria</w:t>
      </w:r>
    </w:p>
    <w:p w14:paraId="19425C3D" w14:textId="77777777" w:rsidR="00CD66B0" w:rsidRPr="00CD66B0" w:rsidRDefault="00CD66B0" w:rsidP="00CD66B0">
      <w:pPr>
        <w:pStyle w:val="NormalWeb"/>
        <w:spacing w:line="276" w:lineRule="auto"/>
        <w:jc w:val="both"/>
        <w:rPr>
          <w:rFonts w:ascii="Calibri" w:hAnsi="Calibri" w:cs="Calibri"/>
        </w:rPr>
      </w:pPr>
      <w:r w:rsidRPr="00CD66B0">
        <w:rPr>
          <w:rFonts w:ascii="Calibri" w:hAnsi="Calibri" w:cs="Calibri"/>
        </w:rPr>
        <w:t xml:space="preserve">INNOVA forma parte del ecosistema tecnológico impulsado por </w:t>
      </w:r>
      <w:proofErr w:type="spellStart"/>
      <w:r w:rsidRPr="00CD66B0">
        <w:rPr>
          <w:rFonts w:ascii="Calibri" w:hAnsi="Calibri" w:cs="Calibri"/>
        </w:rPr>
        <w:t>Stylus</w:t>
      </w:r>
      <w:proofErr w:type="spellEnd"/>
      <w:r w:rsidRPr="00CD66B0">
        <w:rPr>
          <w:rFonts w:ascii="Calibri" w:hAnsi="Calibri" w:cs="Calibri"/>
        </w:rPr>
        <w:t xml:space="preserve">, compañía argentina fundada en 1978, con más de 47 años de trayectoria en el mercado. Con sede central en la Ciudad de Buenos Aires y sucursales en Rosario, Córdoba y Mendoza, </w:t>
      </w:r>
      <w:proofErr w:type="spellStart"/>
      <w:r w:rsidRPr="00CD66B0">
        <w:rPr>
          <w:rFonts w:ascii="Calibri" w:hAnsi="Calibri" w:cs="Calibri"/>
        </w:rPr>
        <w:t>Stylus</w:t>
      </w:r>
      <w:proofErr w:type="spellEnd"/>
      <w:r w:rsidRPr="00CD66B0">
        <w:rPr>
          <w:rFonts w:ascii="Calibri" w:hAnsi="Calibri" w:cs="Calibri"/>
        </w:rPr>
        <w:t xml:space="preserve"> cuenta con más de 100 colaboradores y presencia también en Uruguay y Paraguay.</w:t>
      </w:r>
    </w:p>
    <w:p w14:paraId="21D953BF" w14:textId="77777777" w:rsidR="00CD66B0" w:rsidRPr="00CD66B0" w:rsidRDefault="00CD66B0" w:rsidP="00CD66B0">
      <w:pPr>
        <w:pStyle w:val="NormalWeb"/>
        <w:spacing w:line="276" w:lineRule="auto"/>
        <w:jc w:val="both"/>
        <w:rPr>
          <w:rFonts w:ascii="Calibri" w:hAnsi="Calibri" w:cs="Calibri"/>
        </w:rPr>
      </w:pPr>
      <w:r w:rsidRPr="00CD66B0">
        <w:rPr>
          <w:rFonts w:ascii="Calibri" w:hAnsi="Calibri" w:cs="Calibri"/>
        </w:rPr>
        <w:t xml:space="preserve">Como mayorista tecnológico, trabaja con marcas líderes como Lenovo, Apple, Samsung, Logitech, Brother, </w:t>
      </w:r>
      <w:proofErr w:type="spellStart"/>
      <w:r w:rsidRPr="00CD66B0">
        <w:rPr>
          <w:rFonts w:ascii="Calibri" w:hAnsi="Calibri" w:cs="Calibri"/>
        </w:rPr>
        <w:t>Starlink</w:t>
      </w:r>
      <w:proofErr w:type="spellEnd"/>
      <w:r w:rsidRPr="00CD66B0">
        <w:rPr>
          <w:rFonts w:ascii="Calibri" w:hAnsi="Calibri" w:cs="Calibri"/>
        </w:rPr>
        <w:t xml:space="preserve">, Epson, </w:t>
      </w:r>
      <w:proofErr w:type="spellStart"/>
      <w:r w:rsidRPr="00CD66B0">
        <w:rPr>
          <w:rFonts w:ascii="Calibri" w:hAnsi="Calibri" w:cs="Calibri"/>
        </w:rPr>
        <w:t>Hiksemi</w:t>
      </w:r>
      <w:proofErr w:type="spellEnd"/>
      <w:r w:rsidRPr="00CD66B0">
        <w:rPr>
          <w:rFonts w:ascii="Calibri" w:hAnsi="Calibri" w:cs="Calibri"/>
        </w:rPr>
        <w:t xml:space="preserve"> y Hikvision, entre otras, brindando soluciones de calidad a su red de canales y acompañando el crecimiento tecnológico del país.</w:t>
      </w:r>
    </w:p>
    <w:p w14:paraId="296E9A15" w14:textId="527895F9" w:rsidR="00CD66B0" w:rsidRPr="00CD66B0" w:rsidRDefault="00CD66B0" w:rsidP="00CD66B0">
      <w:pPr>
        <w:pStyle w:val="NormalWeb"/>
        <w:spacing w:line="276" w:lineRule="auto"/>
        <w:jc w:val="both"/>
        <w:rPr>
          <w:rFonts w:ascii="Calibri" w:hAnsi="Calibri" w:cs="Calibri"/>
        </w:rPr>
      </w:pPr>
      <w:r w:rsidRPr="00CD66B0">
        <w:rPr>
          <w:rFonts w:ascii="Calibri" w:hAnsi="Calibri" w:cs="Calibri"/>
        </w:rPr>
        <w:t>En Expoagro 2026, INNOVA reafirma</w:t>
      </w:r>
      <w:r w:rsidR="002E536D">
        <w:rPr>
          <w:rFonts w:ascii="Calibri" w:hAnsi="Calibri" w:cs="Calibri"/>
        </w:rPr>
        <w:t>rá</w:t>
      </w:r>
      <w:r w:rsidRPr="00CD66B0">
        <w:rPr>
          <w:rFonts w:ascii="Calibri" w:hAnsi="Calibri" w:cs="Calibri"/>
        </w:rPr>
        <w:t xml:space="preserve"> su compromiso con la transformación digital del agro, acercando herramientas concretas que permiten producir más y mejor, con una conectividad pensada para el presente y el futuro del campo argentino.</w:t>
      </w:r>
    </w:p>
    <w:p w14:paraId="7D592C60" w14:textId="074D3AD7" w:rsidR="008A446C" w:rsidRPr="00CD66B0" w:rsidRDefault="00C32792" w:rsidP="00CD66B0">
      <w:r w:rsidRPr="00CD66B0">
        <w:t xml:space="preserve"> </w:t>
      </w:r>
    </w:p>
    <w:sectPr w:rsidR="008A446C" w:rsidRPr="00CD66B0" w:rsidSect="00E728E0">
      <w:headerReference w:type="default" r:id="rId7"/>
      <w:footerReference w:type="default" r:id="rId8"/>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488A8" w14:textId="77777777" w:rsidR="00B80A4D" w:rsidRDefault="00B80A4D" w:rsidP="00E728E0">
      <w:pPr>
        <w:spacing w:after="0" w:line="240" w:lineRule="auto"/>
      </w:pPr>
      <w:r>
        <w:separator/>
      </w:r>
    </w:p>
  </w:endnote>
  <w:endnote w:type="continuationSeparator" w:id="0">
    <w:p w14:paraId="26959A5F" w14:textId="77777777" w:rsidR="00B80A4D" w:rsidRDefault="00B80A4D" w:rsidP="00E7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3E05" w14:textId="4C45C2E1" w:rsidR="00E728E0" w:rsidRDefault="00304E8C" w:rsidP="00E728E0">
    <w:pPr>
      <w:pStyle w:val="Piedepgina"/>
      <w:ind w:left="-1701"/>
    </w:pPr>
    <w:r>
      <w:rPr>
        <w:noProof/>
        <w:lang w:eastAsia="es-AR"/>
      </w:rPr>
      <w:drawing>
        <wp:inline distT="0" distB="0" distL="0" distR="0" wp14:anchorId="2B520B5B" wp14:editId="7D638F77">
          <wp:extent cx="7649606" cy="3471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49606" cy="3471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BE03C" w14:textId="77777777" w:rsidR="00B80A4D" w:rsidRDefault="00B80A4D" w:rsidP="00E728E0">
      <w:pPr>
        <w:spacing w:after="0" w:line="240" w:lineRule="auto"/>
      </w:pPr>
      <w:r>
        <w:separator/>
      </w:r>
    </w:p>
  </w:footnote>
  <w:footnote w:type="continuationSeparator" w:id="0">
    <w:p w14:paraId="620BEC1F" w14:textId="77777777" w:rsidR="00B80A4D" w:rsidRDefault="00B80A4D" w:rsidP="00E7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872B" w14:textId="171C1B59" w:rsidR="00E728E0" w:rsidRDefault="00794D9F" w:rsidP="00E728E0">
    <w:pPr>
      <w:pStyle w:val="Encabezado"/>
      <w:ind w:left="-1701"/>
    </w:pPr>
    <w:r>
      <w:rPr>
        <w:noProof/>
        <w:lang w:eastAsia="es-AR"/>
      </w:rPr>
      <w:drawing>
        <wp:inline distT="0" distB="0" distL="0" distR="0" wp14:anchorId="6F3F5373" wp14:editId="5F2B5833">
          <wp:extent cx="7647535" cy="117159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7535" cy="11715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024F7"/>
    <w:multiLevelType w:val="hybridMultilevel"/>
    <w:tmpl w:val="037E5B7C"/>
    <w:lvl w:ilvl="0" w:tplc="1000000D">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E0"/>
    <w:rsid w:val="00074999"/>
    <w:rsid w:val="000E15E5"/>
    <w:rsid w:val="00117812"/>
    <w:rsid w:val="00261853"/>
    <w:rsid w:val="002904EE"/>
    <w:rsid w:val="002B412D"/>
    <w:rsid w:val="002C66C2"/>
    <w:rsid w:val="002E536D"/>
    <w:rsid w:val="00304E8C"/>
    <w:rsid w:val="003066A3"/>
    <w:rsid w:val="003469FF"/>
    <w:rsid w:val="0042338E"/>
    <w:rsid w:val="00437F88"/>
    <w:rsid w:val="004B5D90"/>
    <w:rsid w:val="0055777F"/>
    <w:rsid w:val="0059438F"/>
    <w:rsid w:val="00602EFE"/>
    <w:rsid w:val="00641EC9"/>
    <w:rsid w:val="0065522B"/>
    <w:rsid w:val="00683943"/>
    <w:rsid w:val="00697E80"/>
    <w:rsid w:val="006A7773"/>
    <w:rsid w:val="006B2CCA"/>
    <w:rsid w:val="0072137A"/>
    <w:rsid w:val="00731A0B"/>
    <w:rsid w:val="007611F9"/>
    <w:rsid w:val="00766C38"/>
    <w:rsid w:val="00794D9F"/>
    <w:rsid w:val="007D71FA"/>
    <w:rsid w:val="007F5EAC"/>
    <w:rsid w:val="00807E2F"/>
    <w:rsid w:val="0085148C"/>
    <w:rsid w:val="008A446C"/>
    <w:rsid w:val="008D7D65"/>
    <w:rsid w:val="0091484D"/>
    <w:rsid w:val="009405AF"/>
    <w:rsid w:val="00963E1E"/>
    <w:rsid w:val="00971C66"/>
    <w:rsid w:val="00997DED"/>
    <w:rsid w:val="009E33EB"/>
    <w:rsid w:val="00A14CED"/>
    <w:rsid w:val="00A650F7"/>
    <w:rsid w:val="00A65E2E"/>
    <w:rsid w:val="00A715CA"/>
    <w:rsid w:val="00A853F1"/>
    <w:rsid w:val="00AF73A5"/>
    <w:rsid w:val="00B35D79"/>
    <w:rsid w:val="00B80A4D"/>
    <w:rsid w:val="00C25911"/>
    <w:rsid w:val="00C32792"/>
    <w:rsid w:val="00CB51FA"/>
    <w:rsid w:val="00CD66B0"/>
    <w:rsid w:val="00DA4329"/>
    <w:rsid w:val="00E670A8"/>
    <w:rsid w:val="00E67549"/>
    <w:rsid w:val="00E728E0"/>
    <w:rsid w:val="00E7315D"/>
    <w:rsid w:val="00E77E1F"/>
    <w:rsid w:val="00ED36B6"/>
    <w:rsid w:val="00EE74EB"/>
    <w:rsid w:val="00FA474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6CE32"/>
  <w15:docId w15:val="{F1AFD3E0-561A-414E-8A99-02416150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38F"/>
    <w:pPr>
      <w:spacing w:line="278" w:lineRule="auto"/>
    </w:pPr>
    <w:rPr>
      <w:kern w:val="2"/>
      <w:sz w:val="24"/>
      <w:szCs w:val="24"/>
      <w14:ligatures w14:val="standardContextual"/>
    </w:rPr>
  </w:style>
  <w:style w:type="paragraph" w:styleId="Ttulo1">
    <w:name w:val="heading 1"/>
    <w:basedOn w:val="Normal"/>
    <w:link w:val="Ttulo1Car"/>
    <w:uiPriority w:val="9"/>
    <w:qFormat/>
    <w:rsid w:val="00A853F1"/>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Ttulo2">
    <w:name w:val="heading 2"/>
    <w:basedOn w:val="Normal"/>
    <w:link w:val="Ttulo2Car"/>
    <w:uiPriority w:val="9"/>
    <w:qFormat/>
    <w:rsid w:val="00A853F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Ttulo3">
    <w:name w:val="heading 3"/>
    <w:basedOn w:val="Normal"/>
    <w:next w:val="Normal"/>
    <w:link w:val="Ttulo3Car"/>
    <w:uiPriority w:val="9"/>
    <w:semiHidden/>
    <w:unhideWhenUsed/>
    <w:qFormat/>
    <w:rsid w:val="00CD66B0"/>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paragraph" w:styleId="NormalWeb">
    <w:name w:val="Normal (Web)"/>
    <w:basedOn w:val="Normal"/>
    <w:uiPriority w:val="99"/>
    <w:semiHidden/>
    <w:unhideWhenUsed/>
    <w:rsid w:val="0059438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59438F"/>
    <w:rPr>
      <w:b/>
      <w:bCs/>
    </w:rPr>
  </w:style>
  <w:style w:type="character" w:styleId="Hipervnculo">
    <w:name w:val="Hyperlink"/>
    <w:basedOn w:val="Fuentedeprrafopredeter"/>
    <w:uiPriority w:val="99"/>
    <w:unhideWhenUsed/>
    <w:rsid w:val="002B412D"/>
    <w:rPr>
      <w:color w:val="0000FF"/>
      <w:u w:val="single"/>
    </w:rPr>
  </w:style>
  <w:style w:type="paragraph" w:customStyle="1" w:styleId="wp-caption-text">
    <w:name w:val="wp-caption-text"/>
    <w:basedOn w:val="Normal"/>
    <w:rsid w:val="00A853F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tulo1Car">
    <w:name w:val="Título 1 Car"/>
    <w:basedOn w:val="Fuentedeprrafopredeter"/>
    <w:link w:val="Ttulo1"/>
    <w:uiPriority w:val="9"/>
    <w:rsid w:val="00A853F1"/>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A853F1"/>
    <w:rPr>
      <w:rFonts w:ascii="Times New Roman" w:eastAsia="Times New Roman" w:hAnsi="Times New Roman" w:cs="Times New Roman"/>
      <w:b/>
      <w:bCs/>
      <w:sz w:val="36"/>
      <w:szCs w:val="36"/>
    </w:rPr>
  </w:style>
  <w:style w:type="paragraph" w:customStyle="1" w:styleId="subtitulo">
    <w:name w:val="subtitulo"/>
    <w:basedOn w:val="Normal"/>
    <w:rsid w:val="00A853F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date-part">
    <w:name w:val="date-part"/>
    <w:basedOn w:val="Fuentedeprrafopredeter"/>
    <w:rsid w:val="00A853F1"/>
  </w:style>
  <w:style w:type="paragraph" w:customStyle="1" w:styleId="text-align-center">
    <w:name w:val="text-align-center"/>
    <w:basedOn w:val="Normal"/>
    <w:rsid w:val="00A853F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keep-reading-text">
    <w:name w:val="keep-reading-text"/>
    <w:basedOn w:val="Normal"/>
    <w:rsid w:val="00A853F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tulo3Car">
    <w:name w:val="Título 3 Car"/>
    <w:basedOn w:val="Fuentedeprrafopredeter"/>
    <w:link w:val="Ttulo3"/>
    <w:uiPriority w:val="9"/>
    <w:semiHidden/>
    <w:rsid w:val="00CD66B0"/>
    <w:rPr>
      <w:rFonts w:asciiTheme="majorHAnsi" w:eastAsiaTheme="majorEastAsia" w:hAnsiTheme="majorHAnsi" w:cstheme="majorBidi"/>
      <w:color w:val="1F4D78" w:themeColor="accent1" w:themeShade="7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115153">
      <w:bodyDiv w:val="1"/>
      <w:marLeft w:val="0"/>
      <w:marRight w:val="0"/>
      <w:marTop w:val="0"/>
      <w:marBottom w:val="0"/>
      <w:divBdr>
        <w:top w:val="none" w:sz="0" w:space="0" w:color="auto"/>
        <w:left w:val="none" w:sz="0" w:space="0" w:color="auto"/>
        <w:bottom w:val="none" w:sz="0" w:space="0" w:color="auto"/>
        <w:right w:val="none" w:sz="0" w:space="0" w:color="auto"/>
      </w:divBdr>
    </w:div>
    <w:div w:id="1246187256">
      <w:bodyDiv w:val="1"/>
      <w:marLeft w:val="0"/>
      <w:marRight w:val="0"/>
      <w:marTop w:val="0"/>
      <w:marBottom w:val="0"/>
      <w:divBdr>
        <w:top w:val="none" w:sz="0" w:space="0" w:color="auto"/>
        <w:left w:val="none" w:sz="0" w:space="0" w:color="auto"/>
        <w:bottom w:val="none" w:sz="0" w:space="0" w:color="auto"/>
        <w:right w:val="none" w:sz="0" w:space="0" w:color="auto"/>
      </w:divBdr>
      <w:divsChild>
        <w:div w:id="85686643">
          <w:marLeft w:val="0"/>
          <w:marRight w:val="225"/>
          <w:marTop w:val="0"/>
          <w:marBottom w:val="225"/>
          <w:divBdr>
            <w:top w:val="none" w:sz="0" w:space="0" w:color="auto"/>
            <w:left w:val="none" w:sz="0" w:space="0" w:color="auto"/>
            <w:bottom w:val="none" w:sz="0" w:space="0" w:color="auto"/>
            <w:right w:val="none" w:sz="0" w:space="0" w:color="auto"/>
          </w:divBdr>
        </w:div>
      </w:divsChild>
    </w:div>
    <w:div w:id="1394304951">
      <w:bodyDiv w:val="1"/>
      <w:marLeft w:val="0"/>
      <w:marRight w:val="0"/>
      <w:marTop w:val="0"/>
      <w:marBottom w:val="0"/>
      <w:divBdr>
        <w:top w:val="none" w:sz="0" w:space="0" w:color="auto"/>
        <w:left w:val="none" w:sz="0" w:space="0" w:color="auto"/>
        <w:bottom w:val="none" w:sz="0" w:space="0" w:color="auto"/>
        <w:right w:val="none" w:sz="0" w:space="0" w:color="auto"/>
      </w:divBdr>
    </w:div>
    <w:div w:id="1623464693">
      <w:bodyDiv w:val="1"/>
      <w:marLeft w:val="0"/>
      <w:marRight w:val="0"/>
      <w:marTop w:val="0"/>
      <w:marBottom w:val="0"/>
      <w:divBdr>
        <w:top w:val="none" w:sz="0" w:space="0" w:color="auto"/>
        <w:left w:val="none" w:sz="0" w:space="0" w:color="auto"/>
        <w:bottom w:val="none" w:sz="0" w:space="0" w:color="auto"/>
        <w:right w:val="none" w:sz="0" w:space="0" w:color="auto"/>
      </w:divBdr>
      <w:divsChild>
        <w:div w:id="1642539400">
          <w:marLeft w:val="0"/>
          <w:marRight w:val="0"/>
          <w:marTop w:val="300"/>
          <w:marBottom w:val="225"/>
          <w:divBdr>
            <w:top w:val="none" w:sz="0" w:space="0" w:color="auto"/>
            <w:left w:val="none" w:sz="0" w:space="0" w:color="auto"/>
            <w:bottom w:val="none" w:sz="0" w:space="0" w:color="auto"/>
            <w:right w:val="none" w:sz="0" w:space="0" w:color="auto"/>
          </w:divBdr>
          <w:divsChild>
            <w:div w:id="2136873244">
              <w:marLeft w:val="180"/>
              <w:marRight w:val="0"/>
              <w:marTop w:val="0"/>
              <w:marBottom w:val="0"/>
              <w:divBdr>
                <w:top w:val="none" w:sz="0" w:space="0" w:color="auto"/>
                <w:left w:val="none" w:sz="0" w:space="0" w:color="auto"/>
                <w:bottom w:val="none" w:sz="0" w:space="0" w:color="auto"/>
                <w:right w:val="none" w:sz="0" w:space="0" w:color="auto"/>
              </w:divBdr>
            </w:div>
          </w:divsChild>
        </w:div>
        <w:div w:id="973635472">
          <w:marLeft w:val="0"/>
          <w:marRight w:val="0"/>
          <w:marTop w:val="300"/>
          <w:marBottom w:val="0"/>
          <w:divBdr>
            <w:top w:val="none" w:sz="0" w:space="0" w:color="auto"/>
            <w:left w:val="none" w:sz="0" w:space="0" w:color="auto"/>
            <w:bottom w:val="none" w:sz="0" w:space="0" w:color="auto"/>
            <w:right w:val="none" w:sz="0" w:space="0" w:color="auto"/>
          </w:divBdr>
          <w:divsChild>
            <w:div w:id="754088513">
              <w:marLeft w:val="0"/>
              <w:marRight w:val="0"/>
              <w:marTop w:val="0"/>
              <w:marBottom w:val="0"/>
              <w:divBdr>
                <w:top w:val="none" w:sz="0" w:space="0" w:color="auto"/>
                <w:left w:val="none" w:sz="0" w:space="0" w:color="auto"/>
                <w:bottom w:val="none" w:sz="0" w:space="0" w:color="auto"/>
                <w:right w:val="none" w:sz="0" w:space="0" w:color="auto"/>
              </w:divBdr>
              <w:divsChild>
                <w:div w:id="911695889">
                  <w:marLeft w:val="0"/>
                  <w:marRight w:val="0"/>
                  <w:marTop w:val="0"/>
                  <w:marBottom w:val="0"/>
                  <w:divBdr>
                    <w:top w:val="none" w:sz="0" w:space="0" w:color="auto"/>
                    <w:left w:val="none" w:sz="0" w:space="0" w:color="auto"/>
                    <w:bottom w:val="none" w:sz="0" w:space="0" w:color="auto"/>
                    <w:right w:val="none" w:sz="0" w:space="0" w:color="auto"/>
                  </w:divBdr>
                  <w:divsChild>
                    <w:div w:id="1200432289">
                      <w:marLeft w:val="0"/>
                      <w:marRight w:val="0"/>
                      <w:marTop w:val="0"/>
                      <w:marBottom w:val="0"/>
                      <w:divBdr>
                        <w:top w:val="none" w:sz="0" w:space="0" w:color="auto"/>
                        <w:left w:val="none" w:sz="0" w:space="0" w:color="auto"/>
                        <w:bottom w:val="none" w:sz="0" w:space="0" w:color="auto"/>
                        <w:right w:val="none" w:sz="0" w:space="0" w:color="auto"/>
                      </w:divBdr>
                    </w:div>
                  </w:divsChild>
                </w:div>
                <w:div w:id="562300866">
                  <w:marLeft w:val="0"/>
                  <w:marRight w:val="0"/>
                  <w:marTop w:val="300"/>
                  <w:marBottom w:val="0"/>
                  <w:divBdr>
                    <w:top w:val="none" w:sz="0" w:space="0" w:color="auto"/>
                    <w:left w:val="none" w:sz="0" w:space="0" w:color="auto"/>
                    <w:bottom w:val="none" w:sz="0" w:space="0" w:color="auto"/>
                    <w:right w:val="none" w:sz="0" w:space="0" w:color="auto"/>
                  </w:divBdr>
                </w:div>
                <w:div w:id="707535430">
                  <w:marLeft w:val="0"/>
                  <w:marRight w:val="0"/>
                  <w:marTop w:val="540"/>
                  <w:marBottom w:val="540"/>
                  <w:divBdr>
                    <w:top w:val="single" w:sz="6" w:space="6" w:color="CCCCCC"/>
                    <w:left w:val="none" w:sz="0" w:space="0" w:color="auto"/>
                    <w:bottom w:val="single" w:sz="6" w:space="6" w:color="CCCCCC"/>
                    <w:right w:val="none" w:sz="0" w:space="0" w:color="auto"/>
                  </w:divBdr>
                </w:div>
                <w:div w:id="1936548824">
                  <w:marLeft w:val="0"/>
                  <w:marRight w:val="0"/>
                  <w:marTop w:val="0"/>
                  <w:marBottom w:val="0"/>
                  <w:divBdr>
                    <w:top w:val="none" w:sz="0" w:space="0" w:color="auto"/>
                    <w:left w:val="none" w:sz="0" w:space="0" w:color="auto"/>
                    <w:bottom w:val="none" w:sz="0" w:space="0" w:color="auto"/>
                    <w:right w:val="none" w:sz="0" w:space="0" w:color="auto"/>
                  </w:divBdr>
                  <w:divsChild>
                    <w:div w:id="1991597489">
                      <w:marLeft w:val="0"/>
                      <w:marRight w:val="0"/>
                      <w:marTop w:val="300"/>
                      <w:marBottom w:val="0"/>
                      <w:divBdr>
                        <w:top w:val="none" w:sz="0" w:space="0" w:color="auto"/>
                        <w:left w:val="none" w:sz="0" w:space="0" w:color="auto"/>
                        <w:bottom w:val="none" w:sz="0" w:space="0" w:color="auto"/>
                        <w:right w:val="none" w:sz="0" w:space="0" w:color="auto"/>
                      </w:divBdr>
                    </w:div>
                  </w:divsChild>
                </w:div>
                <w:div w:id="2100564634">
                  <w:marLeft w:val="0"/>
                  <w:marRight w:val="0"/>
                  <w:marTop w:val="0"/>
                  <w:marBottom w:val="0"/>
                  <w:divBdr>
                    <w:top w:val="none" w:sz="0" w:space="0" w:color="auto"/>
                    <w:left w:val="none" w:sz="0" w:space="0" w:color="auto"/>
                    <w:bottom w:val="none" w:sz="0" w:space="0" w:color="auto"/>
                    <w:right w:val="none" w:sz="0" w:space="0" w:color="auto"/>
                  </w:divBdr>
                  <w:divsChild>
                    <w:div w:id="197613283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463</Words>
  <Characters>2645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Brenda Quattrini</cp:lastModifiedBy>
  <cp:revision>2</cp:revision>
  <dcterms:created xsi:type="dcterms:W3CDTF">2026-02-11T19:34:00Z</dcterms:created>
  <dcterms:modified xsi:type="dcterms:W3CDTF">2026-02-11T19:34:00Z</dcterms:modified>
</cp:coreProperties>
</file>