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0BEF" w14:textId="48A56548" w:rsidR="00FA56F7" w:rsidRDefault="00FA56F7" w:rsidP="00E567D4">
      <w:pPr>
        <w:jc w:val="both"/>
        <w:rPr>
          <w:rFonts w:ascii="Calibri" w:hAnsi="Calibri" w:cs="Calibri"/>
          <w:color w:val="242424"/>
          <w:lang w:val="es-ES"/>
        </w:rPr>
      </w:pPr>
    </w:p>
    <w:p w14:paraId="4E771C58" w14:textId="77777777" w:rsidR="00BE139D" w:rsidRPr="00721886" w:rsidRDefault="00BE139D" w:rsidP="00BE139D">
      <w:pPr>
        <w:spacing w:before="100" w:beforeAutospacing="1" w:after="100" w:afterAutospacing="1"/>
        <w:jc w:val="center"/>
        <w:outlineLvl w:val="1"/>
        <w:rPr>
          <w:rFonts w:eastAsia="Times New Roman" w:cstheme="minorHAnsi"/>
          <w:b/>
          <w:bCs/>
          <w:kern w:val="0"/>
          <w:sz w:val="28"/>
          <w:szCs w:val="28"/>
          <w:lang w:eastAsia="es-MX"/>
          <w14:ligatures w14:val="none"/>
        </w:rPr>
      </w:pPr>
      <w:r>
        <w:rPr>
          <w:rFonts w:eastAsia="Times New Roman" w:cstheme="minorHAnsi"/>
          <w:b/>
          <w:bCs/>
          <w:kern w:val="0"/>
          <w:sz w:val="28"/>
          <w:szCs w:val="28"/>
          <w:lang w:eastAsia="es-MX"/>
          <w14:ligatures w14:val="none"/>
        </w:rPr>
        <w:t>Un aniversario como punto de encuentro para jóvenes del agro</w:t>
      </w:r>
    </w:p>
    <w:p w14:paraId="4A8739DB" w14:textId="77777777" w:rsidR="00BE139D" w:rsidRPr="00B47D9B" w:rsidRDefault="00BE139D" w:rsidP="00BE139D">
      <w:pPr>
        <w:jc w:val="center"/>
        <w:rPr>
          <w:i/>
          <w:iCs/>
        </w:rPr>
      </w:pPr>
      <w:r w:rsidRPr="00B47D9B">
        <w:rPr>
          <w:i/>
          <w:iCs/>
        </w:rPr>
        <w:t xml:space="preserve">En el año de su 20° aniversario, </w:t>
      </w:r>
      <w:r w:rsidRPr="00B47D9B">
        <w:rPr>
          <w:b/>
          <w:bCs/>
          <w:i/>
          <w:iCs/>
        </w:rPr>
        <w:t>Expoagro 2026 edición YPF Agro</w:t>
      </w:r>
      <w:r w:rsidRPr="00B47D9B">
        <w:rPr>
          <w:i/>
          <w:iCs/>
        </w:rPr>
        <w:t>, los jóvenes volverán a ser el epicentro en una jornada que promete una convocatoria masiva con representantes de todo el país.</w:t>
      </w:r>
    </w:p>
    <w:p w14:paraId="40C350E3" w14:textId="77777777" w:rsidR="00BE139D" w:rsidRDefault="00BE139D" w:rsidP="00BE139D">
      <w:pPr>
        <w:spacing w:before="100" w:beforeAutospacing="1" w:after="100" w:afterAutospacing="1"/>
        <w:jc w:val="center"/>
        <w:rPr>
          <w:rFonts w:eastAsia="Times New Roman" w:cstheme="minorHAnsi"/>
          <w:i/>
          <w:iCs/>
          <w:kern w:val="0"/>
          <w:lang w:eastAsia="es-MX"/>
          <w14:ligatures w14:val="none"/>
        </w:rPr>
      </w:pPr>
    </w:p>
    <w:p w14:paraId="2002F580"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La </w:t>
      </w:r>
      <w:r w:rsidRPr="00721886">
        <w:rPr>
          <w:rFonts w:eastAsia="Times New Roman" w:cstheme="minorHAnsi"/>
          <w:b/>
          <w:bCs/>
          <w:kern w:val="0"/>
          <w:lang w:eastAsia="es-MX"/>
          <w14:ligatures w14:val="none"/>
        </w:rPr>
        <w:t xml:space="preserve">Jornada </w:t>
      </w:r>
      <w:r>
        <w:rPr>
          <w:rFonts w:eastAsia="Times New Roman" w:cstheme="minorHAnsi"/>
          <w:b/>
          <w:bCs/>
          <w:kern w:val="0"/>
          <w:lang w:eastAsia="es-MX"/>
          <w14:ligatures w14:val="none"/>
        </w:rPr>
        <w:t xml:space="preserve">Nacional </w:t>
      </w:r>
      <w:r w:rsidRPr="00721886">
        <w:rPr>
          <w:rFonts w:eastAsia="Times New Roman" w:cstheme="minorHAnsi"/>
          <w:b/>
          <w:bCs/>
          <w:kern w:val="0"/>
          <w:lang w:eastAsia="es-MX"/>
          <w14:ligatures w14:val="none"/>
        </w:rPr>
        <w:t>de Jóvenes</w:t>
      </w:r>
      <w:r w:rsidRPr="00721886">
        <w:rPr>
          <w:rFonts w:eastAsia="Times New Roman" w:cstheme="minorHAnsi"/>
          <w:kern w:val="0"/>
          <w:lang w:eastAsia="es-MX"/>
          <w14:ligatures w14:val="none"/>
        </w:rPr>
        <w:t xml:space="preserve"> se desarrollará el </w:t>
      </w:r>
      <w:r w:rsidRPr="00721886">
        <w:rPr>
          <w:rFonts w:eastAsia="Times New Roman" w:cstheme="minorHAnsi"/>
          <w:b/>
          <w:bCs/>
          <w:kern w:val="0"/>
          <w:lang w:eastAsia="es-MX"/>
          <w14:ligatures w14:val="none"/>
        </w:rPr>
        <w:t>jueves 12 de marzo, a las 14 horas</w:t>
      </w:r>
      <w:r w:rsidRPr="00721886">
        <w:rPr>
          <w:rFonts w:eastAsia="Times New Roman" w:cstheme="minorHAnsi"/>
          <w:kern w:val="0"/>
          <w:lang w:eastAsia="es-MX"/>
          <w14:ligatures w14:val="none"/>
        </w:rPr>
        <w:t xml:space="preserve">, en el </w:t>
      </w:r>
      <w:r w:rsidRPr="00721886">
        <w:rPr>
          <w:rFonts w:eastAsia="Times New Roman" w:cstheme="minorHAnsi"/>
          <w:b/>
          <w:bCs/>
          <w:kern w:val="0"/>
          <w:lang w:eastAsia="es-MX"/>
          <w14:ligatures w14:val="none"/>
        </w:rPr>
        <w:t>Tecnódromo</w:t>
      </w:r>
      <w:r>
        <w:rPr>
          <w:rFonts w:eastAsia="Times New Roman" w:cstheme="minorHAnsi"/>
          <w:b/>
          <w:bCs/>
          <w:kern w:val="0"/>
          <w:lang w:eastAsia="es-MX"/>
          <w14:ligatures w14:val="none"/>
        </w:rPr>
        <w:t xml:space="preserve"> Mario Bragachini</w:t>
      </w:r>
      <w:r w:rsidRPr="00721886">
        <w:rPr>
          <w:rFonts w:eastAsia="Times New Roman" w:cstheme="minorHAnsi"/>
          <w:kern w:val="0"/>
          <w:lang w:eastAsia="es-MX"/>
          <w14:ligatures w14:val="none"/>
        </w:rPr>
        <w:t xml:space="preserve"> de la megamuestra que se realizará en el predio ferial y autódromo de San Nicolás. En esta edición aniversario, la </w:t>
      </w:r>
      <w:r w:rsidRPr="00721886">
        <w:rPr>
          <w:rFonts w:eastAsia="Times New Roman" w:cstheme="minorHAnsi"/>
          <w:b/>
          <w:bCs/>
          <w:kern w:val="0"/>
          <w:lang w:eastAsia="es-MX"/>
          <w14:ligatures w14:val="none"/>
        </w:rPr>
        <w:t>Universidad Nacional del Noroeste de la Provincia de Buenos Aires (UNNOBA)</w:t>
      </w:r>
      <w:r w:rsidRPr="00721886">
        <w:rPr>
          <w:rFonts w:eastAsia="Times New Roman" w:cstheme="minorHAnsi"/>
          <w:kern w:val="0"/>
          <w:lang w:eastAsia="es-MX"/>
          <w14:ligatures w14:val="none"/>
        </w:rPr>
        <w:t xml:space="preserve"> será anfitriona del encuentro, acompañando a Expoagro en una iniciativa que combina conocimiento, innovación y proyección profesional.</w:t>
      </w:r>
    </w:p>
    <w:p w14:paraId="2C90EB98" w14:textId="77777777" w:rsidR="00BE139D" w:rsidRPr="00F612E7" w:rsidRDefault="00BE139D" w:rsidP="00BE139D">
      <w:pPr>
        <w:spacing w:before="100" w:beforeAutospacing="1" w:after="100" w:afterAutospacing="1"/>
        <w:jc w:val="both"/>
        <w:rPr>
          <w:rFonts w:eastAsia="Times New Roman" w:cstheme="minorHAnsi"/>
          <w:kern w:val="0"/>
          <w:lang w:eastAsia="es-MX"/>
          <w14:ligatures w14:val="none"/>
        </w:rPr>
      </w:pPr>
      <w:r w:rsidRPr="00F612E7">
        <w:rPr>
          <w:rFonts w:eastAsia="Times New Roman" w:cstheme="minorHAnsi"/>
          <w:kern w:val="0"/>
          <w:lang w:eastAsia="es-MX"/>
          <w14:ligatures w14:val="none"/>
        </w:rPr>
        <w:t>La agenda incluirá presentaciones de maquinaria agrícola de última generación, demostraciones de enjambre de drones, aplicaciones de robótica y un test drive de tractores “Valtra”, con el objetivo de generar espacios de aprendizaje, intercambio y vinculación entre jóvenes, empresas e instituciones.</w:t>
      </w:r>
    </w:p>
    <w:p w14:paraId="4EAAF39E" w14:textId="77777777" w:rsidR="00BE139D" w:rsidRPr="00C400A2" w:rsidRDefault="00BE139D" w:rsidP="00BE139D">
      <w:pPr>
        <w:spacing w:before="100" w:beforeAutospacing="1" w:after="100" w:afterAutospacing="1"/>
        <w:jc w:val="both"/>
        <w:rPr>
          <w:rFonts w:eastAsia="Times New Roman" w:cstheme="minorHAnsi"/>
          <w:kern w:val="0"/>
          <w:lang w:eastAsia="es-MX"/>
          <w14:ligatures w14:val="none"/>
        </w:rPr>
      </w:pPr>
      <w:r>
        <w:rPr>
          <w:rFonts w:eastAsia="Times New Roman" w:cstheme="minorHAnsi"/>
          <w:kern w:val="0"/>
          <w:lang w:eastAsia="es-MX"/>
          <w14:ligatures w14:val="none"/>
        </w:rPr>
        <w:t xml:space="preserve">Hasta el momento, ya confirmaron su participación, estudiantes de la </w:t>
      </w:r>
      <w:r w:rsidRPr="00AC17CB">
        <w:rPr>
          <w:rFonts w:eastAsia="Times New Roman" w:cstheme="minorHAnsi"/>
          <w:b/>
          <w:bCs/>
          <w:kern w:val="0"/>
          <w:lang w:eastAsia="es-MX"/>
          <w14:ligatures w14:val="none"/>
        </w:rPr>
        <w:t>Facultad de Agronomía de la Universidad de Buenos Aires</w:t>
      </w:r>
      <w:r>
        <w:rPr>
          <w:rFonts w:eastAsia="Times New Roman" w:cstheme="minorHAnsi"/>
          <w:b/>
          <w:bCs/>
          <w:kern w:val="0"/>
          <w:lang w:eastAsia="es-MX"/>
          <w14:ligatures w14:val="none"/>
        </w:rPr>
        <w:t xml:space="preserve"> (</w:t>
      </w:r>
      <w:r w:rsidRPr="00721886">
        <w:rPr>
          <w:rFonts w:eastAsia="Times New Roman" w:cstheme="minorHAnsi"/>
          <w:b/>
          <w:bCs/>
          <w:kern w:val="0"/>
          <w:lang w:eastAsia="es-MX"/>
          <w14:ligatures w14:val="none"/>
        </w:rPr>
        <w:t>FAUBA</w:t>
      </w:r>
      <w:r>
        <w:rPr>
          <w:rFonts w:eastAsia="Times New Roman" w:cstheme="minorHAnsi"/>
          <w:b/>
          <w:bCs/>
          <w:kern w:val="0"/>
          <w:lang w:eastAsia="es-MX"/>
          <w14:ligatures w14:val="none"/>
        </w:rPr>
        <w:t>)</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Universidad Nacional de Jujuy (</w:t>
      </w:r>
      <w:proofErr w:type="spellStart"/>
      <w:r w:rsidRPr="00721886">
        <w:rPr>
          <w:rFonts w:eastAsia="Times New Roman" w:cstheme="minorHAnsi"/>
          <w:b/>
          <w:bCs/>
          <w:kern w:val="0"/>
          <w:lang w:eastAsia="es-MX"/>
          <w14:ligatures w14:val="none"/>
        </w:rPr>
        <w:t>UNJu</w:t>
      </w:r>
      <w:proofErr w:type="spellEnd"/>
      <w:r w:rsidRPr="00721886">
        <w:rPr>
          <w:rFonts w:eastAsia="Times New Roman" w:cstheme="minorHAnsi"/>
          <w:b/>
          <w:bCs/>
          <w:kern w:val="0"/>
          <w:lang w:eastAsia="es-MX"/>
          <w14:ligatures w14:val="none"/>
        </w:rPr>
        <w:t>)</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Universidad Nacional de La Plata</w:t>
      </w:r>
      <w:r>
        <w:rPr>
          <w:rFonts w:eastAsia="Times New Roman" w:cstheme="minorHAnsi"/>
          <w:kern w:val="0"/>
          <w:lang w:eastAsia="es-MX"/>
          <w14:ligatures w14:val="none"/>
        </w:rPr>
        <w:t xml:space="preserve">, </w:t>
      </w:r>
      <w:r w:rsidRPr="00474BEF">
        <w:rPr>
          <w:rFonts w:eastAsia="Times New Roman" w:cstheme="minorHAnsi"/>
          <w:b/>
          <w:bCs/>
          <w:kern w:val="0"/>
          <w:lang w:eastAsia="es-MX"/>
          <w14:ligatures w14:val="none"/>
        </w:rPr>
        <w:t xml:space="preserve">Universidad Nacional de Córdoba, UADE, </w:t>
      </w:r>
      <w:r w:rsidRPr="00721886">
        <w:rPr>
          <w:rFonts w:eastAsia="Times New Roman" w:cstheme="minorHAnsi"/>
          <w:b/>
          <w:bCs/>
          <w:kern w:val="0"/>
          <w:lang w:eastAsia="es-MX"/>
          <w14:ligatures w14:val="none"/>
        </w:rPr>
        <w:t>ACA</w:t>
      </w:r>
      <w:r w:rsidRPr="00721886">
        <w:rPr>
          <w:rFonts w:eastAsia="Times New Roman" w:cstheme="minorHAnsi"/>
          <w:kern w:val="0"/>
          <w:lang w:eastAsia="es-MX"/>
          <w14:ligatures w14:val="none"/>
        </w:rPr>
        <w:t xml:space="preserve">, </w:t>
      </w:r>
      <w:r w:rsidRPr="00474BEF">
        <w:rPr>
          <w:rFonts w:eastAsia="Times New Roman" w:cstheme="minorHAnsi"/>
          <w:b/>
          <w:bCs/>
          <w:kern w:val="0"/>
          <w:lang w:eastAsia="es-MX"/>
          <w14:ligatures w14:val="none"/>
        </w:rPr>
        <w:t xml:space="preserve">Jornaderos Agro, Red de Jóvenes y FACA </w:t>
      </w:r>
      <w:r w:rsidRPr="00721886">
        <w:rPr>
          <w:rFonts w:eastAsia="Times New Roman" w:cstheme="minorHAnsi"/>
          <w:kern w:val="0"/>
          <w:lang w:eastAsia="es-MX"/>
          <w14:ligatures w14:val="none"/>
        </w:rPr>
        <w:t>en un espacio de formación, intercambio y contacto directo con la tecnología aplicada al agro.</w:t>
      </w:r>
    </w:p>
    <w:p w14:paraId="0F50E698"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UNNOBA, anfitriona del encuentro</w:t>
      </w:r>
    </w:p>
    <w:p w14:paraId="2DAB01CD"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w:t>
      </w:r>
      <w:r w:rsidRPr="00721886">
        <w:rPr>
          <w:rFonts w:eastAsia="Times New Roman" w:cstheme="minorHAnsi"/>
          <w:i/>
          <w:iCs/>
          <w:kern w:val="0"/>
          <w:lang w:eastAsia="es-MX"/>
          <w14:ligatures w14:val="none"/>
        </w:rPr>
        <w:t>La Jornada de Jóvenes de Expoagro es una propuesta donde se concentran estudiantes de distintas universidades, instituciones y organizaciones en un ambiente coloquial, pensado para compartir, informarse y disfrutar de actividades vinculadas al agro y a la implementación de tecnologías</w:t>
      </w:r>
      <w:r w:rsidRPr="00721886">
        <w:rPr>
          <w:rFonts w:eastAsia="Times New Roman" w:cstheme="minorHAnsi"/>
          <w:kern w:val="0"/>
          <w:lang w:eastAsia="es-MX"/>
          <w14:ligatures w14:val="none"/>
        </w:rPr>
        <w:t>”, explicó</w:t>
      </w:r>
      <w:r>
        <w:rPr>
          <w:rFonts w:eastAsia="Times New Roman" w:cstheme="minorHAnsi"/>
          <w:kern w:val="0"/>
          <w:lang w:eastAsia="es-MX"/>
          <w14:ligatures w14:val="none"/>
        </w:rPr>
        <w:t xml:space="preserve"> el Ing. Agr</w:t>
      </w:r>
      <w:r w:rsidRPr="00721886">
        <w:rPr>
          <w:rFonts w:eastAsia="Times New Roman" w:cstheme="minorHAnsi"/>
          <w:b/>
          <w:bCs/>
          <w:kern w:val="0"/>
          <w:lang w:eastAsia="es-MX"/>
          <w14:ligatures w14:val="none"/>
        </w:rPr>
        <w:t>. Leandro Fariña</w:t>
      </w:r>
      <w:r w:rsidRPr="00721886">
        <w:rPr>
          <w:rFonts w:eastAsia="Times New Roman" w:cstheme="minorHAnsi"/>
          <w:kern w:val="0"/>
          <w:lang w:eastAsia="es-MX"/>
          <w14:ligatures w14:val="none"/>
        </w:rPr>
        <w:t xml:space="preserve"> </w:t>
      </w:r>
      <w:r w:rsidRPr="00721886">
        <w:rPr>
          <w:rFonts w:eastAsia="Times New Roman" w:cstheme="minorHAnsi"/>
          <w:b/>
          <w:bCs/>
          <w:kern w:val="0"/>
          <w:lang w:eastAsia="es-MX"/>
          <w14:ligatures w14:val="none"/>
        </w:rPr>
        <w:t>director del Campo Experimental de la UNNOBA</w:t>
      </w:r>
      <w:r>
        <w:rPr>
          <w:rFonts w:eastAsia="Times New Roman" w:cstheme="minorHAnsi"/>
          <w:kern w:val="0"/>
          <w:lang w:eastAsia="es-MX"/>
          <w14:ligatures w14:val="none"/>
        </w:rPr>
        <w:t>.</w:t>
      </w:r>
    </w:p>
    <w:p w14:paraId="1470F23D"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 xml:space="preserve">Desde la universidad destacaron el valor de participar como anfitriones de un evento de alcance nacional e internacional. </w:t>
      </w:r>
      <w:r w:rsidRPr="00721886">
        <w:rPr>
          <w:rFonts w:asciiTheme="minorHAnsi" w:hAnsiTheme="minorHAnsi" w:cstheme="minorHAnsi"/>
          <w:i/>
          <w:iCs/>
        </w:rPr>
        <w:t>“Tiene una relevancia que excede ampliamente lo local y lo nacional. Es el punto de encuentro de todos los actores del se</w:t>
      </w:r>
      <w:r w:rsidRPr="00721886">
        <w:rPr>
          <w:rFonts w:asciiTheme="minorHAnsi" w:hAnsiTheme="minorHAnsi" w:cstheme="minorHAnsi"/>
        </w:rPr>
        <w:t>ctor agropecuario, y un espacio donde la actualidad del agro se vive en primera persona”, señalaron.</w:t>
      </w:r>
    </w:p>
    <w:p w14:paraId="4C09BCB1" w14:textId="77777777" w:rsidR="00BE139D" w:rsidRDefault="00BE139D" w:rsidP="00BE139D">
      <w:pPr>
        <w:pStyle w:val="NormalWeb"/>
        <w:rPr>
          <w:rFonts w:asciiTheme="minorHAnsi" w:hAnsiTheme="minorHAnsi" w:cstheme="minorHAnsi"/>
        </w:rPr>
      </w:pPr>
      <w:r w:rsidRPr="00721886">
        <w:rPr>
          <w:rFonts w:asciiTheme="minorHAnsi" w:hAnsiTheme="minorHAnsi" w:cstheme="minorHAnsi"/>
        </w:rPr>
        <w:lastRenderedPageBreak/>
        <w:t xml:space="preserve">En ese contexto, remarcaron que uno de los principales desafíos que hoy enfrentan estudiantes y jóvenes profesionales es </w:t>
      </w:r>
      <w:r w:rsidRPr="00721886">
        <w:rPr>
          <w:rStyle w:val="Textoennegrita"/>
          <w:rFonts w:asciiTheme="minorHAnsi" w:hAnsiTheme="minorHAnsi" w:cstheme="minorHAnsi"/>
        </w:rPr>
        <w:t>la velocidad de los cambios tecnológicos y productivos</w:t>
      </w:r>
      <w:r w:rsidRPr="00721886">
        <w:rPr>
          <w:rFonts w:asciiTheme="minorHAnsi" w:hAnsiTheme="minorHAnsi" w:cstheme="minorHAnsi"/>
        </w:rPr>
        <w:t xml:space="preserve">. </w:t>
      </w:r>
    </w:p>
    <w:p w14:paraId="2C98A46C"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w:t>
      </w:r>
      <w:r w:rsidRPr="00721886">
        <w:rPr>
          <w:rFonts w:asciiTheme="minorHAnsi" w:hAnsiTheme="minorHAnsi" w:cstheme="minorHAnsi"/>
          <w:i/>
          <w:iCs/>
        </w:rPr>
        <w:t>Desde la universidad trabajamos para formar profesionales con capacidad de planificación, con mirada integral de los sistemas productivos y, sobre todo, con habilidades para resolver problemas. Hoy el agro muestra una alta adopción de tecnologías y los futuros profesionales deben estar preparados para incorporarlas, estimularlas y aprovecharlas al máximo”</w:t>
      </w:r>
      <w:r w:rsidRPr="00721886">
        <w:rPr>
          <w:rFonts w:asciiTheme="minorHAnsi" w:hAnsiTheme="minorHAnsi" w:cstheme="minorHAnsi"/>
        </w:rPr>
        <w:t xml:space="preserve">, </w:t>
      </w:r>
      <w:r>
        <w:rPr>
          <w:rFonts w:asciiTheme="minorHAnsi" w:hAnsiTheme="minorHAnsi" w:cstheme="minorHAnsi"/>
        </w:rPr>
        <w:t xml:space="preserve">sostuvo </w:t>
      </w:r>
      <w:r w:rsidRPr="001A09C6">
        <w:rPr>
          <w:rFonts w:cstheme="minorHAnsi"/>
        </w:rPr>
        <w:t>Fariña.</w:t>
      </w:r>
    </w:p>
    <w:p w14:paraId="76E8A011" w14:textId="77777777" w:rsidR="00BE139D" w:rsidRPr="00721886" w:rsidRDefault="00BE139D" w:rsidP="00BE139D">
      <w:pPr>
        <w:pStyle w:val="NormalWeb"/>
        <w:rPr>
          <w:rFonts w:asciiTheme="minorHAnsi" w:hAnsiTheme="minorHAnsi" w:cstheme="minorHAnsi"/>
        </w:rPr>
      </w:pPr>
      <w:r w:rsidRPr="00721886">
        <w:rPr>
          <w:rFonts w:asciiTheme="minorHAnsi" w:hAnsiTheme="minorHAnsi" w:cstheme="minorHAnsi"/>
        </w:rPr>
        <w:t xml:space="preserve">Como universidad pública y formadora de profesionales, </w:t>
      </w:r>
      <w:r w:rsidRPr="001A09C6">
        <w:rPr>
          <w:rFonts w:asciiTheme="minorHAnsi" w:hAnsiTheme="minorHAnsi" w:cstheme="minorHAnsi"/>
        </w:rPr>
        <w:t xml:space="preserve">Fariña </w:t>
      </w:r>
      <w:r>
        <w:rPr>
          <w:rFonts w:asciiTheme="minorHAnsi" w:hAnsiTheme="minorHAnsi" w:cstheme="minorHAnsi"/>
        </w:rPr>
        <w:t>destac</w:t>
      </w:r>
      <w:r w:rsidRPr="00721886">
        <w:rPr>
          <w:rFonts w:asciiTheme="minorHAnsi" w:hAnsiTheme="minorHAnsi" w:cstheme="minorHAnsi"/>
        </w:rPr>
        <w:t xml:space="preserve">ó además el compromiso de generar ámbitos de intercambio y vinculación. </w:t>
      </w:r>
      <w:r w:rsidRPr="00721886">
        <w:rPr>
          <w:rFonts w:asciiTheme="minorHAnsi" w:hAnsiTheme="minorHAnsi" w:cstheme="minorHAnsi"/>
          <w:i/>
          <w:iCs/>
        </w:rPr>
        <w:t>“Participar de esta jornada como anfitriones nos permite acercar a los jóvenes a la realidad productiva, mostrar nuestras propuestas académicas y ser parte activa de un espacio donde se construye el presente y el futuro del agro”</w:t>
      </w:r>
      <w:r w:rsidRPr="00721886">
        <w:rPr>
          <w:rFonts w:asciiTheme="minorHAnsi" w:hAnsiTheme="minorHAnsi" w:cstheme="minorHAnsi"/>
        </w:rPr>
        <w:t>, conclu</w:t>
      </w:r>
      <w:r>
        <w:rPr>
          <w:rFonts w:asciiTheme="minorHAnsi" w:hAnsiTheme="minorHAnsi" w:cstheme="minorHAnsi"/>
        </w:rPr>
        <w:t>y</w:t>
      </w:r>
      <w:r w:rsidRPr="00721886">
        <w:rPr>
          <w:rFonts w:asciiTheme="minorHAnsi" w:hAnsiTheme="minorHAnsi" w:cstheme="minorHAnsi"/>
        </w:rPr>
        <w:t>ó.</w:t>
      </w:r>
    </w:p>
    <w:p w14:paraId="5551AE66"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Jóvenes que viajan para aprender</w:t>
      </w:r>
    </w:p>
    <w:p w14:paraId="399C739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Entre los estudiantes que dirán presente en la </w:t>
      </w:r>
      <w:r w:rsidRPr="00721886">
        <w:rPr>
          <w:rFonts w:eastAsia="Times New Roman" w:cstheme="minorHAnsi"/>
          <w:b/>
          <w:bCs/>
          <w:kern w:val="0"/>
          <w:lang w:eastAsia="es-MX"/>
          <w14:ligatures w14:val="none"/>
        </w:rPr>
        <w:t>Capital Nacional de los Agronegocios</w:t>
      </w:r>
      <w:r w:rsidRPr="00721886">
        <w:rPr>
          <w:rFonts w:eastAsia="Times New Roman" w:cstheme="minorHAnsi"/>
          <w:kern w:val="0"/>
          <w:lang w:eastAsia="es-MX"/>
          <w14:ligatures w14:val="none"/>
        </w:rPr>
        <w:t xml:space="preserve"> estará el grupo </w:t>
      </w:r>
      <w:r w:rsidRPr="00721886">
        <w:rPr>
          <w:rFonts w:eastAsia="Times New Roman" w:cstheme="minorHAnsi"/>
          <w:b/>
          <w:bCs/>
          <w:kern w:val="0"/>
          <w:lang w:eastAsia="es-MX"/>
          <w14:ligatures w14:val="none"/>
        </w:rPr>
        <w:t xml:space="preserve">Semillero </w:t>
      </w:r>
      <w:proofErr w:type="spellStart"/>
      <w:r w:rsidRPr="00721886">
        <w:rPr>
          <w:rFonts w:eastAsia="Times New Roman" w:cstheme="minorHAnsi"/>
          <w:b/>
          <w:bCs/>
          <w:kern w:val="0"/>
          <w:lang w:eastAsia="es-MX"/>
          <w14:ligatures w14:val="none"/>
        </w:rPr>
        <w:t>UNJu</w:t>
      </w:r>
      <w:proofErr w:type="spellEnd"/>
      <w:r w:rsidRPr="00721886">
        <w:rPr>
          <w:rFonts w:eastAsia="Times New Roman" w:cstheme="minorHAnsi"/>
          <w:kern w:val="0"/>
          <w:lang w:eastAsia="es-MX"/>
          <w14:ligatures w14:val="none"/>
        </w:rPr>
        <w:t>, una iniciativa integrada por alumnos de Ingeniería Agronómica de la Facultad de Ciencias Agrarias de la Universidad Nacional de Jujuy.</w:t>
      </w:r>
    </w:p>
    <w:p w14:paraId="420A6CD3"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i/>
          <w:iCs/>
          <w:kern w:val="0"/>
          <w:lang w:eastAsia="es-MX"/>
          <w14:ligatures w14:val="none"/>
        </w:rPr>
        <w:t>“Para muchos de nosotros, Expoagro era completamente desconocida. Cuando un profesor nos habló de la muestra, sentimos que se nos abría un mundo nuevo</w:t>
      </w:r>
      <w:r w:rsidRPr="00721886">
        <w:rPr>
          <w:rFonts w:eastAsia="Times New Roman" w:cstheme="minorHAnsi"/>
          <w:kern w:val="0"/>
          <w:lang w:eastAsia="es-MX"/>
          <w14:ligatures w14:val="none"/>
        </w:rPr>
        <w:t xml:space="preserve">”, contó </w:t>
      </w:r>
      <w:r w:rsidRPr="00721886">
        <w:rPr>
          <w:rFonts w:eastAsia="Times New Roman" w:cstheme="minorHAnsi"/>
          <w:b/>
          <w:bCs/>
          <w:kern w:val="0"/>
          <w:lang w:eastAsia="es-MX"/>
          <w14:ligatures w14:val="none"/>
        </w:rPr>
        <w:t>Aimé Ramos</w:t>
      </w:r>
      <w:r w:rsidRPr="00721886">
        <w:rPr>
          <w:rFonts w:eastAsia="Times New Roman" w:cstheme="minorHAnsi"/>
          <w:kern w:val="0"/>
          <w:lang w:eastAsia="es-MX"/>
          <w14:ligatures w14:val="none"/>
        </w:rPr>
        <w:t xml:space="preserve">, </w:t>
      </w:r>
      <w:r>
        <w:rPr>
          <w:rFonts w:eastAsia="Times New Roman" w:cstheme="minorHAnsi"/>
          <w:kern w:val="0"/>
          <w:lang w:eastAsia="es-MX"/>
          <w14:ligatures w14:val="none"/>
        </w:rPr>
        <w:t xml:space="preserve">estudiante de agronomía e </w:t>
      </w:r>
      <w:r w:rsidRPr="00721886">
        <w:rPr>
          <w:rFonts w:eastAsia="Times New Roman" w:cstheme="minorHAnsi"/>
          <w:kern w:val="0"/>
          <w:lang w:eastAsia="es-MX"/>
          <w14:ligatures w14:val="none"/>
        </w:rPr>
        <w:t xml:space="preserve">integrante del proyecto. </w:t>
      </w:r>
      <w:r>
        <w:rPr>
          <w:rFonts w:eastAsia="Times New Roman" w:cstheme="minorHAnsi"/>
          <w:kern w:val="0"/>
          <w:lang w:eastAsia="es-MX"/>
          <w14:ligatures w14:val="none"/>
        </w:rPr>
        <w:t>“</w:t>
      </w:r>
      <w:r w:rsidRPr="00721886">
        <w:rPr>
          <w:rFonts w:eastAsia="Times New Roman" w:cstheme="minorHAnsi"/>
          <w:i/>
          <w:iCs/>
          <w:kern w:val="0"/>
          <w:lang w:eastAsia="es-MX"/>
          <w14:ligatures w14:val="none"/>
        </w:rPr>
        <w:t>A partir de esa motivación, el grupo se organizó para poder viajar desde Jujuy, impulsando un trabajo colectivo que incluyó la producción y venta de plantines, la siembra de una hectárea de maíz y distintas acciones para recaudar fondos</w:t>
      </w:r>
      <w:r>
        <w:rPr>
          <w:rFonts w:eastAsia="Times New Roman" w:cstheme="minorHAnsi"/>
          <w:kern w:val="0"/>
          <w:lang w:eastAsia="es-MX"/>
          <w14:ligatures w14:val="none"/>
        </w:rPr>
        <w:t>”, agreg</w:t>
      </w:r>
      <w:r w:rsidRPr="00721886">
        <w:rPr>
          <w:rFonts w:eastAsia="Times New Roman" w:cstheme="minorHAnsi"/>
          <w:kern w:val="0"/>
          <w:lang w:eastAsia="es-MX"/>
          <w14:ligatures w14:val="none"/>
        </w:rPr>
        <w:t>ó</w:t>
      </w:r>
      <w:r>
        <w:rPr>
          <w:rFonts w:eastAsia="Times New Roman" w:cstheme="minorHAnsi"/>
          <w:kern w:val="0"/>
          <w:lang w:eastAsia="es-MX"/>
          <w14:ligatures w14:val="none"/>
        </w:rPr>
        <w:t>.</w:t>
      </w:r>
    </w:p>
    <w:p w14:paraId="24FDAAC1"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i/>
          <w:iCs/>
          <w:kern w:val="0"/>
          <w:lang w:eastAsia="es-MX"/>
          <w14:ligatures w14:val="none"/>
        </w:rPr>
        <w:t>“Este proyecto nos permitió empezar a adquirir experiencia real como futuros ingenieros agrónomos: tomar decisiones, equivocarnos, aprender y trabajar en equipo. Somos estudiantes que están siendo formados como semillas, para poder dar frutos el día de mañana”</w:t>
      </w:r>
      <w:r w:rsidRPr="00721886">
        <w:rPr>
          <w:rFonts w:eastAsia="Times New Roman" w:cstheme="minorHAnsi"/>
          <w:kern w:val="0"/>
          <w:lang w:eastAsia="es-MX"/>
          <w14:ligatures w14:val="none"/>
        </w:rPr>
        <w:t>, expresó Ramos, y destacó el acompañamiento de los docentes que hicieron posible la iniciativa.</w:t>
      </w:r>
    </w:p>
    <w:p w14:paraId="328C684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Para el grupo, participar de Expoagro significa ampliar conocimientos, generar contactos y acercarse al mundo profesional. “</w:t>
      </w:r>
      <w:r w:rsidRPr="00721886">
        <w:rPr>
          <w:rFonts w:eastAsia="Times New Roman" w:cstheme="minorHAnsi"/>
          <w:i/>
          <w:iCs/>
          <w:kern w:val="0"/>
          <w:lang w:eastAsia="es-MX"/>
          <w14:ligatures w14:val="none"/>
        </w:rPr>
        <w:t>Queremos ser profesionales actualizados, saber qué pasa en el país y dónde buscar oportunidades. Creemos que en</w:t>
      </w:r>
      <w:r>
        <w:rPr>
          <w:rFonts w:eastAsia="Times New Roman" w:cstheme="minorHAnsi"/>
          <w:i/>
          <w:iCs/>
          <w:kern w:val="0"/>
          <w:lang w:eastAsia="es-MX"/>
          <w14:ligatures w14:val="none"/>
        </w:rPr>
        <w:t xml:space="preserve"> la megamuestra</w:t>
      </w:r>
      <w:r w:rsidRPr="00721886">
        <w:rPr>
          <w:rFonts w:eastAsia="Times New Roman" w:cstheme="minorHAnsi"/>
          <w:i/>
          <w:iCs/>
          <w:kern w:val="0"/>
          <w:lang w:eastAsia="es-MX"/>
          <w14:ligatures w14:val="none"/>
        </w:rPr>
        <w:t xml:space="preserve"> vamos a poder ampliar nuestra mirada y nuestra red”</w:t>
      </w:r>
      <w:r w:rsidRPr="00721886">
        <w:rPr>
          <w:rFonts w:eastAsia="Times New Roman" w:cstheme="minorHAnsi"/>
          <w:kern w:val="0"/>
          <w:lang w:eastAsia="es-MX"/>
          <w14:ligatures w14:val="none"/>
        </w:rPr>
        <w:t xml:space="preserve">, </w:t>
      </w:r>
      <w:r>
        <w:rPr>
          <w:rFonts w:eastAsia="Times New Roman" w:cstheme="minorHAnsi"/>
          <w:kern w:val="0"/>
          <w:lang w:eastAsia="es-MX"/>
          <w14:ligatures w14:val="none"/>
        </w:rPr>
        <w:t>resalt</w:t>
      </w:r>
      <w:r w:rsidRPr="00721886">
        <w:rPr>
          <w:rFonts w:eastAsia="Times New Roman" w:cstheme="minorHAnsi"/>
          <w:kern w:val="0"/>
          <w:lang w:eastAsia="es-MX"/>
          <w14:ligatures w14:val="none"/>
        </w:rPr>
        <w:t>ó.</w:t>
      </w:r>
    </w:p>
    <w:p w14:paraId="4F888404"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Formación y futuro profesional</w:t>
      </w:r>
    </w:p>
    <w:p w14:paraId="2825FD99"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BE139D">
        <w:rPr>
          <w:rFonts w:eastAsia="Times New Roman" w:cstheme="minorHAnsi"/>
          <w:kern w:val="0"/>
          <w:lang w:eastAsia="es-MX"/>
          <w14:ligatures w14:val="none"/>
        </w:rPr>
        <w:lastRenderedPageBreak/>
        <w:t>Desde la Facultad de Agronomía de la UBA, la jornada también representa una instancia clave de formación. “</w:t>
      </w:r>
      <w:r w:rsidRPr="00BE139D">
        <w:rPr>
          <w:rFonts w:eastAsia="Times New Roman" w:cstheme="minorHAnsi"/>
          <w:i/>
          <w:iCs/>
          <w:kern w:val="0"/>
          <w:lang w:eastAsia="es-MX"/>
          <w14:ligatures w14:val="none"/>
        </w:rPr>
        <w:t>Nuestro objetivo es acompañar al estudiante durante toda su carrera universitaria y, especialmente, vincularlo con el medio profesional desde el inicio”</w:t>
      </w:r>
      <w:r w:rsidRPr="00BE139D">
        <w:rPr>
          <w:rFonts w:eastAsia="Times New Roman" w:cstheme="minorHAnsi"/>
          <w:kern w:val="0"/>
          <w:lang w:eastAsia="es-MX"/>
          <w14:ligatures w14:val="none"/>
        </w:rPr>
        <w:t xml:space="preserve">, explicó </w:t>
      </w:r>
      <w:r w:rsidRPr="00BE139D">
        <w:rPr>
          <w:rFonts w:eastAsia="Times New Roman" w:cstheme="minorHAnsi"/>
          <w:b/>
          <w:bCs/>
          <w:kern w:val="0"/>
          <w:lang w:eastAsia="es-MX"/>
          <w14:ligatures w14:val="none"/>
        </w:rPr>
        <w:t>Estanislao Rueda</w:t>
      </w:r>
      <w:r w:rsidRPr="00BE139D">
        <w:rPr>
          <w:rFonts w:eastAsia="Times New Roman" w:cstheme="minorHAnsi"/>
          <w:kern w:val="0"/>
          <w:lang w:eastAsia="es-MX"/>
          <w14:ligatures w14:val="none"/>
        </w:rPr>
        <w:t>, referente de la agrupación estudiantil</w:t>
      </w:r>
      <w:r w:rsidRPr="00BE139D">
        <w:t xml:space="preserve"> </w:t>
      </w:r>
      <w:r w:rsidRPr="00BE139D">
        <w:rPr>
          <w:rFonts w:eastAsia="Times New Roman" w:cstheme="minorHAnsi"/>
          <w:kern w:val="0"/>
          <w:lang w:eastAsia="es-MX"/>
          <w14:ligatures w14:val="none"/>
        </w:rPr>
        <w:t>Línea de Agronomía Independiente (LAI), quien está finalizando sus estudios en FAUBA.</w:t>
      </w:r>
    </w:p>
    <w:p w14:paraId="547E9BD1"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 ese sentido, destacó que la participación en la </w:t>
      </w:r>
      <w:r w:rsidRPr="00721886">
        <w:rPr>
          <w:rFonts w:eastAsia="Times New Roman" w:cstheme="minorHAnsi"/>
          <w:b/>
          <w:bCs/>
          <w:kern w:val="0"/>
          <w:lang w:eastAsia="es-MX"/>
          <w14:ligatures w14:val="none"/>
        </w:rPr>
        <w:t xml:space="preserve">Jornada </w:t>
      </w:r>
      <w:r w:rsidRPr="00721886">
        <w:rPr>
          <w:rFonts w:eastAsia="Times New Roman" w:cstheme="minorHAnsi"/>
          <w:kern w:val="0"/>
          <w:lang w:eastAsia="es-MX"/>
          <w14:ligatures w14:val="none"/>
        </w:rPr>
        <w:t>es “</w:t>
      </w:r>
      <w:r w:rsidRPr="00721886">
        <w:rPr>
          <w:rFonts w:eastAsia="Times New Roman" w:cstheme="minorHAnsi"/>
          <w:i/>
          <w:iCs/>
          <w:kern w:val="0"/>
          <w:lang w:eastAsia="es-MX"/>
          <w14:ligatures w14:val="none"/>
        </w:rPr>
        <w:t>una gran oportunidad para conocer jóvenes de distintos puntos del país, con los que seremos futuros colegas, y además para presenciar una muestra en vivo de las últimas tecnologías que hay en nuestro rubro, que son con las que nos encontraremos en nuestro futuro próximo ya como profesionales</w:t>
      </w:r>
      <w:r w:rsidRPr="00721886">
        <w:rPr>
          <w:rFonts w:eastAsia="Times New Roman" w:cstheme="minorHAnsi"/>
          <w:kern w:val="0"/>
          <w:lang w:eastAsia="es-MX"/>
          <w14:ligatures w14:val="none"/>
        </w:rPr>
        <w:t>”.</w:t>
      </w:r>
    </w:p>
    <w:p w14:paraId="182C7479"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Rueda agradeció especialmente a Expoagro por la invitación y remarcó la expectativa de que desde la facultad se sumen numerosos estudiantes. “</w:t>
      </w:r>
      <w:r w:rsidRPr="00721886">
        <w:rPr>
          <w:rFonts w:eastAsia="Times New Roman" w:cstheme="minorHAnsi"/>
          <w:i/>
          <w:iCs/>
          <w:kern w:val="0"/>
          <w:lang w:eastAsia="es-MX"/>
          <w14:ligatures w14:val="none"/>
        </w:rPr>
        <w:t>Esperamos que muchos estudiantes puedan aprovechar esta experiencia, que combina formación, tecnología y contacto directo con el sector productivo”</w:t>
      </w:r>
      <w:r w:rsidRPr="00721886">
        <w:rPr>
          <w:rFonts w:eastAsia="Times New Roman" w:cstheme="minorHAnsi"/>
          <w:kern w:val="0"/>
          <w:lang w:eastAsia="es-MX"/>
          <w14:ligatures w14:val="none"/>
        </w:rPr>
        <w:t>, señaló.</w:t>
      </w:r>
    </w:p>
    <w:p w14:paraId="7C7D0DBC" w14:textId="77777777" w:rsidR="00BE139D" w:rsidRPr="00721886" w:rsidRDefault="00BE139D" w:rsidP="00BE139D">
      <w:pPr>
        <w:spacing w:before="100" w:beforeAutospacing="1" w:after="100" w:afterAutospacing="1"/>
        <w:outlineLvl w:val="2"/>
        <w:rPr>
          <w:rFonts w:eastAsia="Times New Roman" w:cstheme="minorHAnsi"/>
          <w:b/>
          <w:bCs/>
          <w:kern w:val="0"/>
          <w:lang w:eastAsia="es-MX"/>
          <w14:ligatures w14:val="none"/>
        </w:rPr>
      </w:pPr>
      <w:r w:rsidRPr="00721886">
        <w:rPr>
          <w:rFonts w:eastAsia="Times New Roman" w:cstheme="minorHAnsi"/>
          <w:b/>
          <w:bCs/>
          <w:kern w:val="0"/>
          <w:lang w:eastAsia="es-MX"/>
          <w14:ligatures w14:val="none"/>
        </w:rPr>
        <w:t>Un espacio para sembrar futuro</w:t>
      </w:r>
    </w:p>
    <w:p w14:paraId="6484E5F2"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Pr>
          <w:rFonts w:eastAsia="Times New Roman" w:cstheme="minorHAnsi"/>
          <w:kern w:val="0"/>
          <w:lang w:eastAsia="es-MX"/>
          <w14:ligatures w14:val="none"/>
        </w:rPr>
        <w:t>El evento</w:t>
      </w:r>
      <w:r w:rsidRPr="00721886">
        <w:rPr>
          <w:rFonts w:eastAsia="Times New Roman" w:cstheme="minorHAnsi"/>
          <w:kern w:val="0"/>
          <w:lang w:eastAsia="es-MX"/>
          <w14:ligatures w14:val="none"/>
        </w:rPr>
        <w:t xml:space="preserve"> está destinad</w:t>
      </w:r>
      <w:r>
        <w:rPr>
          <w:rFonts w:eastAsia="Times New Roman" w:cstheme="minorHAnsi"/>
          <w:kern w:val="0"/>
          <w:lang w:eastAsia="es-MX"/>
          <w14:ligatures w14:val="none"/>
        </w:rPr>
        <w:t>o</w:t>
      </w:r>
      <w:r w:rsidRPr="00721886">
        <w:rPr>
          <w:rFonts w:eastAsia="Times New Roman" w:cstheme="minorHAnsi"/>
          <w:kern w:val="0"/>
          <w:lang w:eastAsia="es-MX"/>
          <w14:ligatures w14:val="none"/>
        </w:rPr>
        <w:t xml:space="preserve"> a </w:t>
      </w:r>
      <w:r w:rsidRPr="00721886">
        <w:rPr>
          <w:rFonts w:eastAsia="Times New Roman" w:cstheme="minorHAnsi"/>
          <w:b/>
          <w:bCs/>
          <w:kern w:val="0"/>
          <w:lang w:eastAsia="es-MX"/>
          <w14:ligatures w14:val="none"/>
        </w:rPr>
        <w:t>estudiantes de distintas carreras</w:t>
      </w:r>
      <w:r w:rsidRPr="00721886">
        <w:rPr>
          <w:rFonts w:eastAsia="Times New Roman" w:cstheme="minorHAnsi"/>
          <w:kern w:val="0"/>
          <w:lang w:eastAsia="es-MX"/>
          <w14:ligatures w14:val="none"/>
        </w:rPr>
        <w:t>, ateneos juveniles de instituciones y cooperativas, y a todos aquellos jóvenes interesados en compartir una experiencia de aprendizaje, intercambio y contacto directo con las tecnologías que hoy marcan el rumbo del agro.</w:t>
      </w:r>
      <w:r>
        <w:rPr>
          <w:rFonts w:eastAsia="Times New Roman" w:cstheme="minorHAnsi"/>
          <w:kern w:val="0"/>
          <w:lang w:eastAsia="es-MX"/>
          <w14:ligatures w14:val="none"/>
        </w:rPr>
        <w:t xml:space="preserve"> </w:t>
      </w:r>
      <w:r w:rsidRPr="00D475D5">
        <w:rPr>
          <w:rFonts w:eastAsia="Times New Roman" w:cstheme="minorHAnsi"/>
          <w:kern w:val="0"/>
          <w:lang w:eastAsia="es-MX"/>
          <w14:ligatures w14:val="none"/>
        </w:rPr>
        <w:t>Los interesados deben concurrir el día jueves 12 con certificado de alumno o bien listado con membrete y firma de la entidad educativa. La entrada es sin costo</w:t>
      </w:r>
    </w:p>
    <w:p w14:paraId="59767078"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Con la participación activa de universidades, instituciones educativas y organizaciones del sector, la propuesta se consolida como un espacio donde confluyen la </w:t>
      </w:r>
      <w:r w:rsidRPr="00721886">
        <w:rPr>
          <w:rFonts w:eastAsia="Times New Roman" w:cstheme="minorHAnsi"/>
          <w:b/>
          <w:bCs/>
          <w:kern w:val="0"/>
          <w:lang w:eastAsia="es-MX"/>
          <w14:ligatures w14:val="none"/>
        </w:rPr>
        <w:t>innovación, la tecnología, la experiencia a campo y la vinculación técnica y profesional de primera línea</w:t>
      </w:r>
      <w:r w:rsidRPr="00721886">
        <w:rPr>
          <w:rFonts w:eastAsia="Times New Roman" w:cstheme="minorHAnsi"/>
          <w:kern w:val="0"/>
          <w:lang w:eastAsia="es-MX"/>
          <w14:ligatures w14:val="none"/>
        </w:rPr>
        <w:t>.</w:t>
      </w:r>
    </w:p>
    <w:p w14:paraId="2FC59997" w14:textId="77777777" w:rsidR="00BE139D"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Desde todas las instituciones participantes coincidieron en destacar y agradecer la existencia de este ámbito, que permite acercar a las nuevas generaciones al presente productivo y a los desafíos del futuro. </w:t>
      </w:r>
    </w:p>
    <w:p w14:paraId="4AA20235" w14:textId="77777777" w:rsidR="00BE139D" w:rsidRPr="00721886" w:rsidRDefault="00BE139D" w:rsidP="00BE139D">
      <w:pPr>
        <w:spacing w:before="100" w:beforeAutospacing="1" w:after="100" w:afterAutospacing="1"/>
        <w:rPr>
          <w:rFonts w:eastAsia="Times New Roman" w:cstheme="minorHAnsi"/>
          <w:kern w:val="0"/>
          <w:lang w:eastAsia="es-MX"/>
          <w14:ligatures w14:val="none"/>
        </w:rPr>
      </w:pPr>
      <w:r w:rsidRPr="00721886">
        <w:rPr>
          <w:rFonts w:eastAsia="Times New Roman" w:cstheme="minorHAnsi"/>
          <w:kern w:val="0"/>
          <w:lang w:eastAsia="es-MX"/>
          <w14:ligatures w14:val="none"/>
        </w:rPr>
        <w:t xml:space="preserve">En el año de su 20° aniversario, </w:t>
      </w:r>
      <w:r w:rsidRPr="00721886">
        <w:rPr>
          <w:rFonts w:eastAsia="Times New Roman" w:cstheme="minorHAnsi"/>
          <w:b/>
          <w:bCs/>
          <w:kern w:val="0"/>
          <w:lang w:eastAsia="es-MX"/>
          <w14:ligatures w14:val="none"/>
        </w:rPr>
        <w:t>Expoagro edición YPF Agro</w:t>
      </w:r>
      <w:r w:rsidRPr="00721886">
        <w:rPr>
          <w:rFonts w:eastAsia="Times New Roman" w:cstheme="minorHAnsi"/>
          <w:kern w:val="0"/>
          <w:lang w:eastAsia="es-MX"/>
          <w14:ligatures w14:val="none"/>
        </w:rPr>
        <w:t xml:space="preserve"> vuelve a demostrar que pensar el desarrollo del agro también implica abrir las puertas a quienes hoy se están formando y serán protagonistas del sector en los próximos años.</w:t>
      </w:r>
    </w:p>
    <w:p w14:paraId="443B889D" w14:textId="77777777" w:rsidR="00BE139D" w:rsidRPr="00721886" w:rsidRDefault="00BE139D" w:rsidP="00BE139D">
      <w:pPr>
        <w:rPr>
          <w:rFonts w:cstheme="minorHAnsi"/>
        </w:rPr>
      </w:pPr>
    </w:p>
    <w:p w14:paraId="770679AF" w14:textId="77777777" w:rsidR="00BE139D" w:rsidRPr="00BE139D" w:rsidRDefault="00BE139D" w:rsidP="00E567D4">
      <w:pPr>
        <w:jc w:val="both"/>
        <w:rPr>
          <w:rFonts w:ascii="Calibri" w:hAnsi="Calibri" w:cs="Calibri"/>
          <w:color w:val="242424"/>
        </w:rPr>
      </w:pPr>
    </w:p>
    <w:sectPr w:rsidR="00BE139D" w:rsidRPr="00BE139D"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5DD9" w14:textId="77777777" w:rsidR="000C5E03" w:rsidRDefault="000C5E03" w:rsidP="00E728E0">
      <w:pPr>
        <w:spacing w:after="0" w:line="240" w:lineRule="auto"/>
      </w:pPr>
      <w:r>
        <w:separator/>
      </w:r>
    </w:p>
  </w:endnote>
  <w:endnote w:type="continuationSeparator" w:id="0">
    <w:p w14:paraId="5C542FE7" w14:textId="77777777" w:rsidR="000C5E03" w:rsidRDefault="000C5E03"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613E" w14:textId="77777777" w:rsidR="000C5E03" w:rsidRDefault="000C5E03" w:rsidP="00E728E0">
      <w:pPr>
        <w:spacing w:after="0" w:line="240" w:lineRule="auto"/>
      </w:pPr>
      <w:r>
        <w:separator/>
      </w:r>
    </w:p>
  </w:footnote>
  <w:footnote w:type="continuationSeparator" w:id="0">
    <w:p w14:paraId="1ADDC67A" w14:textId="77777777" w:rsidR="000C5E03" w:rsidRDefault="000C5E03"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62DDF"/>
    <w:rsid w:val="00074999"/>
    <w:rsid w:val="00084B38"/>
    <w:rsid w:val="0009530F"/>
    <w:rsid w:val="000A40F1"/>
    <w:rsid w:val="000C21F9"/>
    <w:rsid w:val="000C5E03"/>
    <w:rsid w:val="000E7F8A"/>
    <w:rsid w:val="00107DEF"/>
    <w:rsid w:val="00115F2D"/>
    <w:rsid w:val="00117812"/>
    <w:rsid w:val="00125EE8"/>
    <w:rsid w:val="00133DCE"/>
    <w:rsid w:val="0015138E"/>
    <w:rsid w:val="00195C23"/>
    <w:rsid w:val="001C0B6C"/>
    <w:rsid w:val="001E1BB4"/>
    <w:rsid w:val="00205080"/>
    <w:rsid w:val="00205CBF"/>
    <w:rsid w:val="00222108"/>
    <w:rsid w:val="002331E2"/>
    <w:rsid w:val="00262067"/>
    <w:rsid w:val="00267D5C"/>
    <w:rsid w:val="002B287B"/>
    <w:rsid w:val="002C66C2"/>
    <w:rsid w:val="00304E8C"/>
    <w:rsid w:val="003066A3"/>
    <w:rsid w:val="00307F6A"/>
    <w:rsid w:val="00317ED4"/>
    <w:rsid w:val="003469FF"/>
    <w:rsid w:val="003A7BC9"/>
    <w:rsid w:val="003B06C8"/>
    <w:rsid w:val="003E6D0D"/>
    <w:rsid w:val="003F035A"/>
    <w:rsid w:val="0042338E"/>
    <w:rsid w:val="00437F88"/>
    <w:rsid w:val="004777D8"/>
    <w:rsid w:val="00485035"/>
    <w:rsid w:val="004C2267"/>
    <w:rsid w:val="004E0EB9"/>
    <w:rsid w:val="004F30A5"/>
    <w:rsid w:val="00500B7C"/>
    <w:rsid w:val="00511408"/>
    <w:rsid w:val="0055777F"/>
    <w:rsid w:val="00563C23"/>
    <w:rsid w:val="0056566E"/>
    <w:rsid w:val="00576BF5"/>
    <w:rsid w:val="0059438F"/>
    <w:rsid w:val="005B3867"/>
    <w:rsid w:val="005F4D39"/>
    <w:rsid w:val="00602EFE"/>
    <w:rsid w:val="00640DAB"/>
    <w:rsid w:val="00641EC9"/>
    <w:rsid w:val="0065522B"/>
    <w:rsid w:val="00662F30"/>
    <w:rsid w:val="00683943"/>
    <w:rsid w:val="00683EAD"/>
    <w:rsid w:val="00697E80"/>
    <w:rsid w:val="006A6552"/>
    <w:rsid w:val="006B2CCA"/>
    <w:rsid w:val="006E4AEC"/>
    <w:rsid w:val="006F38FA"/>
    <w:rsid w:val="00700246"/>
    <w:rsid w:val="0072137A"/>
    <w:rsid w:val="00731A0B"/>
    <w:rsid w:val="00740E2F"/>
    <w:rsid w:val="007441C7"/>
    <w:rsid w:val="00766C38"/>
    <w:rsid w:val="00794D9F"/>
    <w:rsid w:val="007D71FA"/>
    <w:rsid w:val="007E16F0"/>
    <w:rsid w:val="007F5EAC"/>
    <w:rsid w:val="00841297"/>
    <w:rsid w:val="0085148C"/>
    <w:rsid w:val="0085477C"/>
    <w:rsid w:val="00883D42"/>
    <w:rsid w:val="008904CD"/>
    <w:rsid w:val="00897D94"/>
    <w:rsid w:val="008C76EC"/>
    <w:rsid w:val="008D7D65"/>
    <w:rsid w:val="009046E9"/>
    <w:rsid w:val="0091484D"/>
    <w:rsid w:val="009405AF"/>
    <w:rsid w:val="00963E1E"/>
    <w:rsid w:val="00981357"/>
    <w:rsid w:val="00997DED"/>
    <w:rsid w:val="00A10CAB"/>
    <w:rsid w:val="00A14CED"/>
    <w:rsid w:val="00A61C15"/>
    <w:rsid w:val="00A650F7"/>
    <w:rsid w:val="00A65E2E"/>
    <w:rsid w:val="00A715CA"/>
    <w:rsid w:val="00BB0DFF"/>
    <w:rsid w:val="00BC29F8"/>
    <w:rsid w:val="00BE0923"/>
    <w:rsid w:val="00BE139D"/>
    <w:rsid w:val="00BF5D12"/>
    <w:rsid w:val="00C04058"/>
    <w:rsid w:val="00C11A10"/>
    <w:rsid w:val="00C56DC1"/>
    <w:rsid w:val="00C63A84"/>
    <w:rsid w:val="00C664CC"/>
    <w:rsid w:val="00C864F6"/>
    <w:rsid w:val="00CB6C67"/>
    <w:rsid w:val="00D83C03"/>
    <w:rsid w:val="00DA06AD"/>
    <w:rsid w:val="00DB029F"/>
    <w:rsid w:val="00DD6694"/>
    <w:rsid w:val="00DD7162"/>
    <w:rsid w:val="00DF3093"/>
    <w:rsid w:val="00DF3D67"/>
    <w:rsid w:val="00E10E33"/>
    <w:rsid w:val="00E118B9"/>
    <w:rsid w:val="00E25812"/>
    <w:rsid w:val="00E2627A"/>
    <w:rsid w:val="00E44569"/>
    <w:rsid w:val="00E567D4"/>
    <w:rsid w:val="00E670A8"/>
    <w:rsid w:val="00E728E0"/>
    <w:rsid w:val="00E7315D"/>
    <w:rsid w:val="00E80E34"/>
    <w:rsid w:val="00E951CE"/>
    <w:rsid w:val="00ED36B6"/>
    <w:rsid w:val="00EE74EB"/>
    <w:rsid w:val="00F2525D"/>
    <w:rsid w:val="00F33BD8"/>
    <w:rsid w:val="00F43F8A"/>
    <w:rsid w:val="00FA474A"/>
    <w:rsid w:val="00FA557C"/>
    <w:rsid w:val="00FA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2026-01-20T16:47:00Z</dcterms:created>
  <dcterms:modified xsi:type="dcterms:W3CDTF">2026-01-20T16:47:00Z</dcterms:modified>
</cp:coreProperties>
</file>