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AEB4" w14:textId="77777777" w:rsidR="0069239E" w:rsidRPr="00E161E4" w:rsidRDefault="0069239E">
      <w:pPr>
        <w:spacing w:after="0" w:line="276" w:lineRule="auto"/>
        <w:jc w:val="center"/>
        <w:rPr>
          <w:rFonts w:asciiTheme="minorHAnsi" w:hAnsiTheme="minorHAnsi" w:cstheme="minorHAnsi"/>
          <w:b/>
          <w:bCs/>
        </w:rPr>
      </w:pPr>
    </w:p>
    <w:p w14:paraId="0EE947E0" w14:textId="282D0848" w:rsidR="000137D9" w:rsidRPr="00C36359" w:rsidRDefault="000137D9" w:rsidP="00C36359">
      <w:pPr>
        <w:jc w:val="center"/>
        <w:rPr>
          <w:b/>
          <w:bCs/>
          <w:sz w:val="28"/>
          <w:szCs w:val="28"/>
        </w:rPr>
      </w:pPr>
      <w:r w:rsidRPr="000137D9">
        <w:rPr>
          <w:b/>
          <w:bCs/>
          <w:sz w:val="28"/>
          <w:szCs w:val="28"/>
        </w:rPr>
        <w:t>El Club del Riego convocará a referentes y productores para ofrecer estrategias frente al clima</w:t>
      </w:r>
    </w:p>
    <w:p w14:paraId="0C4717BB" w14:textId="23C7D939" w:rsidR="00E161E4" w:rsidRPr="00E161E4" w:rsidRDefault="00E161E4" w:rsidP="00E161E4">
      <w:pPr>
        <w:pStyle w:val="NormalWeb"/>
        <w:jc w:val="center"/>
        <w:rPr>
          <w:rFonts w:asciiTheme="minorHAnsi" w:hAnsiTheme="minorHAnsi" w:cstheme="minorHAnsi"/>
          <w:i/>
          <w:iCs/>
        </w:rPr>
      </w:pPr>
      <w:r w:rsidRPr="00E161E4">
        <w:rPr>
          <w:rFonts w:asciiTheme="minorHAnsi" w:hAnsiTheme="minorHAnsi" w:cstheme="minorHAnsi"/>
          <w:i/>
          <w:iCs/>
        </w:rPr>
        <w:t xml:space="preserve">En el marco de </w:t>
      </w:r>
      <w:r w:rsidRPr="00E161E4">
        <w:rPr>
          <w:rStyle w:val="Textoennegrita"/>
          <w:rFonts w:asciiTheme="minorHAnsi" w:hAnsiTheme="minorHAnsi" w:cstheme="minorHAnsi"/>
          <w:i/>
          <w:iCs/>
        </w:rPr>
        <w:t>Expoagro edición YPF Agro</w:t>
      </w:r>
      <w:r w:rsidRPr="00E161E4">
        <w:rPr>
          <w:rFonts w:asciiTheme="minorHAnsi" w:hAnsiTheme="minorHAnsi" w:cstheme="minorHAnsi"/>
          <w:i/>
          <w:iCs/>
        </w:rPr>
        <w:t xml:space="preserve">, el </w:t>
      </w:r>
      <w:r w:rsidRPr="00E161E4">
        <w:rPr>
          <w:rStyle w:val="Textoennegrita"/>
          <w:rFonts w:asciiTheme="minorHAnsi" w:hAnsiTheme="minorHAnsi" w:cstheme="minorHAnsi"/>
          <w:i/>
          <w:iCs/>
        </w:rPr>
        <w:t>miércoles 11 de marzo a las 16 horas</w:t>
      </w:r>
      <w:r w:rsidRPr="00E161E4">
        <w:rPr>
          <w:rFonts w:asciiTheme="minorHAnsi" w:hAnsiTheme="minorHAnsi" w:cstheme="minorHAnsi"/>
          <w:i/>
          <w:iCs/>
        </w:rPr>
        <w:t xml:space="preserve">, </w:t>
      </w:r>
      <w:r w:rsidR="00004549" w:rsidRPr="00E161E4">
        <w:rPr>
          <w:rFonts w:asciiTheme="minorHAnsi" w:hAnsiTheme="minorHAnsi" w:cstheme="minorHAnsi"/>
          <w:i/>
          <w:iCs/>
        </w:rPr>
        <w:t xml:space="preserve">por segundo año </w:t>
      </w:r>
      <w:r w:rsidR="00004549">
        <w:rPr>
          <w:rFonts w:asciiTheme="minorHAnsi" w:hAnsiTheme="minorHAnsi" w:cstheme="minorHAnsi"/>
          <w:i/>
          <w:iCs/>
        </w:rPr>
        <w:t xml:space="preserve">consecutivo </w:t>
      </w:r>
      <w:r w:rsidRPr="00E161E4">
        <w:rPr>
          <w:rFonts w:asciiTheme="minorHAnsi" w:hAnsiTheme="minorHAnsi" w:cstheme="minorHAnsi"/>
          <w:i/>
          <w:iCs/>
        </w:rPr>
        <w:t xml:space="preserve">el </w:t>
      </w:r>
      <w:r w:rsidRPr="00E161E4">
        <w:rPr>
          <w:rFonts w:asciiTheme="minorHAnsi" w:hAnsiTheme="minorHAnsi" w:cstheme="minorHAnsi"/>
          <w:b/>
          <w:bCs/>
          <w:i/>
          <w:iCs/>
        </w:rPr>
        <w:t>Club del Riego</w:t>
      </w:r>
      <w:r w:rsidRPr="00E161E4">
        <w:rPr>
          <w:rFonts w:asciiTheme="minorHAnsi" w:hAnsiTheme="minorHAnsi" w:cstheme="minorHAnsi"/>
          <w:i/>
          <w:iCs/>
        </w:rPr>
        <w:t xml:space="preserve"> reunirá a representantes de empresas líderes, organismos públicos y referentes del sector. En esta oportunidad para analizar el rol del riego frente a un escenario climático cada vez más desafiante.</w:t>
      </w:r>
    </w:p>
    <w:p w14:paraId="1E6611F0" w14:textId="66C3773E" w:rsidR="00E161E4" w:rsidRPr="00E161E4" w:rsidRDefault="00E161E4" w:rsidP="006431A5">
      <w:pPr>
        <w:pStyle w:val="NormalWeb"/>
        <w:jc w:val="both"/>
        <w:rPr>
          <w:rFonts w:asciiTheme="minorHAnsi" w:hAnsiTheme="minorHAnsi" w:cstheme="minorHAnsi"/>
        </w:rPr>
      </w:pPr>
      <w:r w:rsidRPr="00E161E4">
        <w:rPr>
          <w:rFonts w:asciiTheme="minorHAnsi" w:hAnsiTheme="minorHAnsi" w:cstheme="minorHAnsi"/>
        </w:rPr>
        <w:t xml:space="preserve">La actividad se desarrollará en el </w:t>
      </w:r>
      <w:r w:rsidRPr="00E161E4">
        <w:rPr>
          <w:rStyle w:val="Textoennegrita"/>
          <w:rFonts w:asciiTheme="minorHAnsi" w:hAnsiTheme="minorHAnsi" w:cstheme="minorHAnsi"/>
        </w:rPr>
        <w:t>Anfiteatro Argen</w:t>
      </w:r>
      <w:r w:rsidR="002A577B">
        <w:rPr>
          <w:rStyle w:val="Textoennegrita"/>
          <w:rFonts w:asciiTheme="minorHAnsi" w:hAnsiTheme="minorHAnsi" w:cstheme="minorHAnsi"/>
        </w:rPr>
        <w:t>INTA</w:t>
      </w:r>
      <w:r w:rsidRPr="00E161E4">
        <w:rPr>
          <w:rFonts w:asciiTheme="minorHAnsi" w:hAnsiTheme="minorHAnsi" w:cstheme="minorHAnsi"/>
        </w:rPr>
        <w:t xml:space="preserve"> del predio ferial y autódromo de San Nicolás, bajo el lema </w:t>
      </w:r>
      <w:r w:rsidRPr="00E161E4">
        <w:rPr>
          <w:rStyle w:val="nfasis"/>
          <w:rFonts w:asciiTheme="minorHAnsi" w:hAnsiTheme="minorHAnsi" w:cstheme="minorHAnsi"/>
        </w:rPr>
        <w:t>“A clima incierto, decisiones estratégicas”</w:t>
      </w:r>
      <w:r w:rsidRPr="00E161E4">
        <w:rPr>
          <w:rFonts w:asciiTheme="minorHAnsi" w:hAnsiTheme="minorHAnsi" w:cstheme="minorHAnsi"/>
        </w:rPr>
        <w:t>,</w:t>
      </w:r>
      <w:r w:rsidR="00AD438C" w:rsidRPr="00AD438C">
        <w:t xml:space="preserve"> </w:t>
      </w:r>
      <w:r w:rsidR="00AD438C" w:rsidRPr="00AD438C">
        <w:rPr>
          <w:rFonts w:asciiTheme="minorHAnsi" w:hAnsiTheme="minorHAnsi" w:cstheme="minorHAnsi"/>
        </w:rPr>
        <w:t>convirtiéndose en el espacio líder de referencia para los productores que estén pensando en incorporar al riego como herramienta fundamental.</w:t>
      </w:r>
      <w:r w:rsidR="003C0077">
        <w:rPr>
          <w:rFonts w:asciiTheme="minorHAnsi" w:hAnsiTheme="minorHAnsi" w:cstheme="minorHAnsi"/>
        </w:rPr>
        <w:t xml:space="preserve"> El evento </w:t>
      </w:r>
      <w:r w:rsidRPr="00E161E4">
        <w:rPr>
          <w:rFonts w:asciiTheme="minorHAnsi" w:hAnsiTheme="minorHAnsi" w:cstheme="minorHAnsi"/>
        </w:rPr>
        <w:t>será moderad</w:t>
      </w:r>
      <w:r w:rsidR="00CD4474">
        <w:rPr>
          <w:rFonts w:asciiTheme="minorHAnsi" w:hAnsiTheme="minorHAnsi" w:cstheme="minorHAnsi"/>
        </w:rPr>
        <w:t>o</w:t>
      </w:r>
      <w:r w:rsidRPr="00E161E4">
        <w:rPr>
          <w:rFonts w:asciiTheme="minorHAnsi" w:hAnsiTheme="minorHAnsi" w:cstheme="minorHAnsi"/>
        </w:rPr>
        <w:t xml:space="preserve"> por el </w:t>
      </w:r>
      <w:r w:rsidRPr="00E161E4">
        <w:rPr>
          <w:rStyle w:val="Textoennegrita"/>
          <w:rFonts w:asciiTheme="minorHAnsi" w:hAnsiTheme="minorHAnsi" w:cstheme="minorHAnsi"/>
        </w:rPr>
        <w:t xml:space="preserve">Ing. Agr. </w:t>
      </w:r>
      <w:r w:rsidR="00437EBC">
        <w:rPr>
          <w:rStyle w:val="Textoennegrita"/>
          <w:rFonts w:asciiTheme="minorHAnsi" w:hAnsiTheme="minorHAnsi" w:cstheme="minorHAnsi"/>
        </w:rPr>
        <w:t xml:space="preserve">y especialista en Riego </w:t>
      </w:r>
      <w:r w:rsidRPr="00E161E4">
        <w:rPr>
          <w:rStyle w:val="Textoennegrita"/>
          <w:rFonts w:asciiTheme="minorHAnsi" w:hAnsiTheme="minorHAnsi" w:cstheme="minorHAnsi"/>
        </w:rPr>
        <w:t>Aquiles Salinas</w:t>
      </w:r>
      <w:r w:rsidRPr="00E161E4">
        <w:rPr>
          <w:rFonts w:asciiTheme="minorHAnsi" w:hAnsiTheme="minorHAnsi" w:cstheme="minorHAnsi"/>
        </w:rPr>
        <w:t>, director de la Estación Experimental INTA Manfredi.</w:t>
      </w:r>
    </w:p>
    <w:p w14:paraId="4CCAF615" w14:textId="77777777" w:rsidR="00E161E4" w:rsidRPr="00E161E4" w:rsidRDefault="00E161E4" w:rsidP="006431A5">
      <w:pPr>
        <w:pStyle w:val="NormalWeb"/>
        <w:jc w:val="both"/>
        <w:rPr>
          <w:rFonts w:asciiTheme="minorHAnsi" w:hAnsiTheme="minorHAnsi" w:cstheme="minorHAnsi"/>
        </w:rPr>
      </w:pPr>
      <w:r w:rsidRPr="00E161E4">
        <w:rPr>
          <w:rFonts w:asciiTheme="minorHAnsi" w:hAnsiTheme="minorHAnsi" w:cstheme="minorHAnsi"/>
        </w:rPr>
        <w:t xml:space="preserve">Actualmente, Argentina riega cerca de </w:t>
      </w:r>
      <w:r w:rsidRPr="00E161E4">
        <w:rPr>
          <w:rStyle w:val="Textoennegrita"/>
          <w:rFonts w:asciiTheme="minorHAnsi" w:hAnsiTheme="minorHAnsi" w:cstheme="minorHAnsi"/>
        </w:rPr>
        <w:t>2,5 millones de hectáreas</w:t>
      </w:r>
      <w:r w:rsidRPr="00E161E4">
        <w:rPr>
          <w:rFonts w:asciiTheme="minorHAnsi" w:hAnsiTheme="minorHAnsi" w:cstheme="minorHAnsi"/>
        </w:rPr>
        <w:t xml:space="preserve">, aunque distintos estudios estiman un potencial de entre </w:t>
      </w:r>
      <w:r w:rsidRPr="00E161E4">
        <w:rPr>
          <w:rStyle w:val="Textoennegrita"/>
          <w:rFonts w:asciiTheme="minorHAnsi" w:hAnsiTheme="minorHAnsi" w:cstheme="minorHAnsi"/>
        </w:rPr>
        <w:t>8 y 10 millones</w:t>
      </w:r>
      <w:r w:rsidRPr="00E161E4">
        <w:rPr>
          <w:rFonts w:asciiTheme="minorHAnsi" w:hAnsiTheme="minorHAnsi" w:cstheme="minorHAnsi"/>
        </w:rPr>
        <w:t>, lo que posiciona al riego como una herramienta clave para mejorar la eficiencia en el uso de los recursos y aumentar la producción.</w:t>
      </w:r>
    </w:p>
    <w:p w14:paraId="214F71ED" w14:textId="74047CD3" w:rsidR="00E161E4" w:rsidRPr="00E161E4" w:rsidRDefault="00E161E4" w:rsidP="006431A5">
      <w:pPr>
        <w:pStyle w:val="NormalWeb"/>
        <w:jc w:val="both"/>
        <w:rPr>
          <w:rFonts w:asciiTheme="minorHAnsi" w:hAnsiTheme="minorHAnsi" w:cstheme="minorHAnsi"/>
        </w:rPr>
      </w:pPr>
      <w:r w:rsidRPr="00E161E4">
        <w:rPr>
          <w:rFonts w:asciiTheme="minorHAnsi" w:hAnsiTheme="minorHAnsi" w:cstheme="minorHAnsi"/>
          <w:i/>
          <w:iCs/>
        </w:rPr>
        <w:t>“El Club del Riego surge como un espacio para promocionar la tecnología desde una propuesta técnica, productiva y política</w:t>
      </w:r>
      <w:r w:rsidRPr="00E161E4">
        <w:rPr>
          <w:rFonts w:asciiTheme="minorHAnsi" w:hAnsiTheme="minorHAnsi" w:cstheme="minorHAnsi"/>
        </w:rPr>
        <w:t xml:space="preserve">”, explicó </w:t>
      </w:r>
      <w:r w:rsidRPr="00E161E4">
        <w:rPr>
          <w:rStyle w:val="Textoennegrita"/>
          <w:rFonts w:asciiTheme="minorHAnsi" w:hAnsiTheme="minorHAnsi" w:cstheme="minorHAnsi"/>
        </w:rPr>
        <w:t>Salinas</w:t>
      </w:r>
      <w:r w:rsidR="00A37630">
        <w:rPr>
          <w:rFonts w:asciiTheme="minorHAnsi" w:hAnsiTheme="minorHAnsi" w:cstheme="minorHAnsi"/>
        </w:rPr>
        <w:t xml:space="preserve"> y agregó:</w:t>
      </w:r>
      <w:r w:rsidRPr="00E161E4">
        <w:rPr>
          <w:rFonts w:asciiTheme="minorHAnsi" w:hAnsiTheme="minorHAnsi" w:cstheme="minorHAnsi"/>
        </w:rPr>
        <w:t xml:space="preserve"> “</w:t>
      </w:r>
      <w:r w:rsidRPr="00A37630">
        <w:rPr>
          <w:rFonts w:asciiTheme="minorHAnsi" w:hAnsiTheme="minorHAnsi" w:cstheme="minorHAnsi"/>
          <w:i/>
          <w:iCs/>
        </w:rPr>
        <w:t>La idea es generar vínculos entre potenciales usuarios y empresas, y ofrecer conocimiento para que los productores puedan tomar mejores decisiones económicas y productivas</w:t>
      </w:r>
      <w:r w:rsidRPr="00E161E4">
        <w:rPr>
          <w:rFonts w:asciiTheme="minorHAnsi" w:hAnsiTheme="minorHAnsi" w:cstheme="minorHAnsi"/>
        </w:rPr>
        <w:t>”.</w:t>
      </w:r>
    </w:p>
    <w:p w14:paraId="7FD252F5" w14:textId="77777777" w:rsidR="00E161E4" w:rsidRPr="00E161E4" w:rsidRDefault="00E161E4" w:rsidP="006431A5">
      <w:pPr>
        <w:pStyle w:val="NormalWeb"/>
        <w:jc w:val="both"/>
        <w:rPr>
          <w:rFonts w:asciiTheme="minorHAnsi" w:hAnsiTheme="minorHAnsi" w:cstheme="minorHAnsi"/>
        </w:rPr>
      </w:pPr>
      <w:r w:rsidRPr="00E161E4">
        <w:rPr>
          <w:rFonts w:asciiTheme="minorHAnsi" w:hAnsiTheme="minorHAnsi" w:cstheme="minorHAnsi"/>
        </w:rPr>
        <w:t xml:space="preserve">El moderador destacó el acompañamiento del Estado a través de la </w:t>
      </w:r>
      <w:r w:rsidRPr="00E161E4">
        <w:rPr>
          <w:rStyle w:val="Textoennegrita"/>
          <w:rFonts w:asciiTheme="minorHAnsi" w:hAnsiTheme="minorHAnsi" w:cstheme="minorHAnsi"/>
        </w:rPr>
        <w:t>Secretaría de Agricultura, Ganadería y Pesca</w:t>
      </w:r>
      <w:r w:rsidRPr="00E161E4">
        <w:rPr>
          <w:rFonts w:asciiTheme="minorHAnsi" w:hAnsiTheme="minorHAnsi" w:cstheme="minorHAnsi"/>
        </w:rPr>
        <w:t xml:space="preserve">, y remarcó: </w:t>
      </w:r>
      <w:r w:rsidRPr="00E161E4">
        <w:rPr>
          <w:rFonts w:asciiTheme="minorHAnsi" w:hAnsiTheme="minorHAnsi" w:cstheme="minorHAnsi"/>
          <w:i/>
          <w:iCs/>
        </w:rPr>
        <w:t>“El crecimiento del riego tecnificado se dio históricamente por inversión privada, pero hoy se observa el acompañamiento del Estado con políticas públicas. Para dar el gran salto hacen falta condiciones crediticias e infraestructura energética”</w:t>
      </w:r>
      <w:r w:rsidRPr="00E161E4">
        <w:rPr>
          <w:rFonts w:asciiTheme="minorHAnsi" w:hAnsiTheme="minorHAnsi" w:cstheme="minorHAnsi"/>
        </w:rPr>
        <w:t>.</w:t>
      </w:r>
    </w:p>
    <w:p w14:paraId="5E72B654" w14:textId="77777777" w:rsidR="002710D3" w:rsidRDefault="00105248" w:rsidP="006431A5">
      <w:pPr>
        <w:pStyle w:val="NormalWeb"/>
        <w:jc w:val="both"/>
        <w:rPr>
          <w:rFonts w:asciiTheme="minorHAnsi" w:hAnsiTheme="minorHAnsi" w:cstheme="minorHAnsi"/>
          <w:b/>
          <w:bCs/>
        </w:rPr>
      </w:pPr>
      <w:proofErr w:type="spellStart"/>
      <w:r w:rsidRPr="00105248">
        <w:rPr>
          <w:rFonts w:asciiTheme="minorHAnsi" w:hAnsiTheme="minorHAnsi" w:cstheme="minorHAnsi"/>
          <w:b/>
          <w:bCs/>
        </w:rPr>
        <w:t>S</w:t>
      </w:r>
      <w:r w:rsidR="00BC2841">
        <w:rPr>
          <w:rFonts w:asciiTheme="minorHAnsi" w:hAnsiTheme="minorHAnsi" w:cstheme="minorHAnsi"/>
          <w:b/>
          <w:bCs/>
        </w:rPr>
        <w:t>AGY</w:t>
      </w:r>
      <w:r w:rsidRPr="00105248">
        <w:rPr>
          <w:rFonts w:asciiTheme="minorHAnsi" w:hAnsiTheme="minorHAnsi" w:cstheme="minorHAnsi"/>
          <w:b/>
          <w:bCs/>
        </w:rPr>
        <w:t>y</w:t>
      </w:r>
      <w:r w:rsidR="00BC2841">
        <w:rPr>
          <w:rFonts w:asciiTheme="minorHAnsi" w:hAnsiTheme="minorHAnsi" w:cstheme="minorHAnsi"/>
          <w:b/>
          <w:bCs/>
        </w:rPr>
        <w:t>P</w:t>
      </w:r>
      <w:proofErr w:type="spellEnd"/>
      <w:r w:rsidRPr="00105248">
        <w:rPr>
          <w:rFonts w:asciiTheme="minorHAnsi" w:hAnsiTheme="minorHAnsi" w:cstheme="minorHAnsi"/>
          <w:b/>
          <w:bCs/>
        </w:rPr>
        <w:t xml:space="preserve"> en Expoagro</w:t>
      </w:r>
    </w:p>
    <w:p w14:paraId="42C5743E" w14:textId="71C98F7A" w:rsidR="00105248" w:rsidRPr="00105248" w:rsidRDefault="00105248" w:rsidP="006431A5">
      <w:pPr>
        <w:pStyle w:val="NormalWeb"/>
        <w:jc w:val="both"/>
        <w:rPr>
          <w:rFonts w:asciiTheme="minorHAnsi" w:hAnsiTheme="minorHAnsi" w:cstheme="minorHAnsi"/>
        </w:rPr>
      </w:pPr>
      <w:r w:rsidRPr="00105248">
        <w:rPr>
          <w:rFonts w:asciiTheme="minorHAnsi" w:hAnsiTheme="minorHAnsi" w:cstheme="minorHAnsi"/>
        </w:rPr>
        <w:t xml:space="preserve">Por la Secretaría participará el </w:t>
      </w:r>
      <w:r w:rsidRPr="00105248">
        <w:rPr>
          <w:rFonts w:asciiTheme="minorHAnsi" w:hAnsiTheme="minorHAnsi" w:cstheme="minorHAnsi"/>
          <w:b/>
          <w:bCs/>
        </w:rPr>
        <w:t>director nacional de Agricultura, Jorge Gambale</w:t>
      </w:r>
      <w:r w:rsidRPr="00105248">
        <w:rPr>
          <w:rFonts w:asciiTheme="minorHAnsi" w:hAnsiTheme="minorHAnsi" w:cstheme="minorHAnsi"/>
        </w:rPr>
        <w:t>, que va a comentar la situación actual y las perspectivas de futuro del riego en la Argentina.</w:t>
      </w:r>
    </w:p>
    <w:p w14:paraId="2C095673" w14:textId="77777777" w:rsidR="00105248" w:rsidRPr="00105248" w:rsidRDefault="00105248" w:rsidP="006431A5">
      <w:pPr>
        <w:pStyle w:val="NormalWeb"/>
        <w:jc w:val="both"/>
        <w:rPr>
          <w:rFonts w:asciiTheme="minorHAnsi" w:hAnsiTheme="minorHAnsi" w:cstheme="minorHAnsi"/>
        </w:rPr>
      </w:pPr>
      <w:r w:rsidRPr="00105248">
        <w:rPr>
          <w:rFonts w:asciiTheme="minorHAnsi" w:hAnsiTheme="minorHAnsi" w:cstheme="minorHAnsi"/>
        </w:rPr>
        <w:t>El Gobierno Nacional quitó aranceles a componentes y equipos de riego, eliminó el Impuesto País, y mejoró las condiciones de financiamiento, junto al BNA, entre otras medidas.</w:t>
      </w:r>
    </w:p>
    <w:p w14:paraId="74DC7857" w14:textId="77777777" w:rsidR="002710D3" w:rsidRDefault="00105248" w:rsidP="002710D3">
      <w:pPr>
        <w:jc w:val="both"/>
        <w:rPr>
          <w:rFonts w:asciiTheme="minorHAnsi" w:hAnsiTheme="minorHAnsi" w:cstheme="minorHAnsi"/>
        </w:rPr>
      </w:pPr>
      <w:r w:rsidRPr="00105248">
        <w:t> </w:t>
      </w:r>
      <w:r w:rsidRPr="00105248">
        <w:rPr>
          <w:rFonts w:asciiTheme="minorHAnsi" w:hAnsiTheme="minorHAnsi" w:cstheme="minorHAnsi"/>
        </w:rPr>
        <w:t>Como resultado, en los últimos 24 meses se vendieron más de 600 equipos de riego por pivot, con una inversión superior a 147 millones de dólares, lo que permite estimar un incremento de 55 mil has cubiertas. En el mismo sentido, se incorporaron más de 8,400 has de riego por goteo, con una inversión de 38 millones de dólares.</w:t>
      </w:r>
    </w:p>
    <w:p w14:paraId="68149F33" w14:textId="5B7029F5" w:rsidR="002710D3" w:rsidRPr="002710D3" w:rsidRDefault="00105248" w:rsidP="002710D3">
      <w:pPr>
        <w:jc w:val="both"/>
      </w:pPr>
      <w:r>
        <w:rPr>
          <w:b/>
          <w:bCs/>
        </w:rPr>
        <w:lastRenderedPageBreak/>
        <w:br/>
      </w:r>
      <w:r w:rsidR="00E161E4" w:rsidRPr="00105248">
        <w:rPr>
          <w:rFonts w:asciiTheme="minorHAnsi" w:hAnsiTheme="minorHAnsi" w:cstheme="minorHAnsi"/>
          <w:b/>
          <w:bCs/>
        </w:rPr>
        <w:t>El riego como socio tecnológico del productor</w:t>
      </w:r>
    </w:p>
    <w:p w14:paraId="0DA3CA57" w14:textId="723EA388" w:rsidR="00105248" w:rsidRPr="002710D3" w:rsidRDefault="00E161E4" w:rsidP="006431A5">
      <w:pPr>
        <w:pStyle w:val="NormalWeb"/>
        <w:jc w:val="both"/>
        <w:rPr>
          <w:rFonts w:asciiTheme="minorHAnsi" w:hAnsiTheme="minorHAnsi" w:cstheme="minorHAnsi"/>
          <w:b/>
          <w:bCs/>
        </w:rPr>
      </w:pPr>
      <w:r w:rsidRPr="00105248">
        <w:rPr>
          <w:rFonts w:asciiTheme="minorHAnsi" w:hAnsiTheme="minorHAnsi" w:cstheme="minorHAnsi"/>
        </w:rPr>
        <w:t xml:space="preserve">El Ing. Agr. Carlos Gilio, gerente comercial de </w:t>
      </w:r>
      <w:r w:rsidRPr="00105248">
        <w:rPr>
          <w:rFonts w:asciiTheme="minorHAnsi" w:hAnsiTheme="minorHAnsi" w:cstheme="minorHAnsi"/>
          <w:b/>
          <w:bCs/>
        </w:rPr>
        <w:t>Valmont Industria Argentina</w:t>
      </w:r>
      <w:r w:rsidRPr="00105248">
        <w:rPr>
          <w:rFonts w:asciiTheme="minorHAnsi" w:hAnsiTheme="minorHAnsi" w:cstheme="minorHAnsi"/>
        </w:rPr>
        <w:t xml:space="preserve">, firma representante de </w:t>
      </w:r>
      <w:r w:rsidRPr="00105248">
        <w:rPr>
          <w:rFonts w:asciiTheme="minorHAnsi" w:hAnsiTheme="minorHAnsi" w:cstheme="minorHAnsi"/>
          <w:b/>
          <w:bCs/>
        </w:rPr>
        <w:t xml:space="preserve">Valley </w:t>
      </w:r>
      <w:proofErr w:type="spellStart"/>
      <w:r w:rsidRPr="00105248">
        <w:rPr>
          <w:rFonts w:asciiTheme="minorHAnsi" w:hAnsiTheme="minorHAnsi" w:cstheme="minorHAnsi"/>
          <w:b/>
          <w:bCs/>
        </w:rPr>
        <w:t>Irrigation</w:t>
      </w:r>
      <w:proofErr w:type="spellEnd"/>
      <w:r w:rsidRPr="00105248">
        <w:rPr>
          <w:rFonts w:asciiTheme="minorHAnsi" w:hAnsiTheme="minorHAnsi" w:cstheme="minorHAnsi"/>
          <w:b/>
          <w:bCs/>
        </w:rPr>
        <w:t>,</w:t>
      </w:r>
      <w:r w:rsidRPr="00105248">
        <w:rPr>
          <w:rFonts w:asciiTheme="minorHAnsi" w:hAnsiTheme="minorHAnsi" w:cstheme="minorHAnsi"/>
        </w:rPr>
        <w:t xml:space="preserve"> </w:t>
      </w:r>
      <w:r w:rsidR="00D95315" w:rsidRPr="00105248">
        <w:rPr>
          <w:rFonts w:asciiTheme="minorHAnsi" w:hAnsiTheme="minorHAnsi" w:cstheme="minorHAnsi"/>
        </w:rPr>
        <w:t>sostuvo</w:t>
      </w:r>
      <w:r w:rsidRPr="00105248">
        <w:rPr>
          <w:rFonts w:asciiTheme="minorHAnsi" w:hAnsiTheme="minorHAnsi" w:cstheme="minorHAnsi"/>
        </w:rPr>
        <w:t xml:space="preserve"> que el riego se instaló en la agenda a partir de las sequías que atravesó el sector.</w:t>
      </w:r>
    </w:p>
    <w:p w14:paraId="5F96339C" w14:textId="77777777" w:rsidR="00E161E4" w:rsidRPr="00105248" w:rsidRDefault="00E161E4" w:rsidP="006431A5">
      <w:pPr>
        <w:pStyle w:val="NormalWeb"/>
        <w:jc w:val="both"/>
        <w:rPr>
          <w:rFonts w:asciiTheme="minorHAnsi" w:hAnsiTheme="minorHAnsi" w:cstheme="minorHAnsi"/>
        </w:rPr>
      </w:pPr>
      <w:r w:rsidRPr="00105248">
        <w:rPr>
          <w:rFonts w:asciiTheme="minorHAnsi" w:hAnsiTheme="minorHAnsi" w:cstheme="minorHAnsi"/>
        </w:rPr>
        <w:t>Además, “</w:t>
      </w:r>
      <w:r w:rsidRPr="00105248">
        <w:rPr>
          <w:rFonts w:asciiTheme="minorHAnsi" w:hAnsiTheme="minorHAnsi" w:cstheme="minorHAnsi"/>
          <w:i/>
          <w:iCs/>
        </w:rPr>
        <w:t>las lluvias son cada vez más variables y las temperaturas más alta</w:t>
      </w:r>
      <w:r w:rsidRPr="00105248">
        <w:rPr>
          <w:rFonts w:asciiTheme="minorHAnsi" w:hAnsiTheme="minorHAnsi" w:cstheme="minorHAnsi"/>
        </w:rPr>
        <w:t>s”, como consecuencia, “</w:t>
      </w:r>
      <w:r w:rsidRPr="00105248">
        <w:rPr>
          <w:rFonts w:asciiTheme="minorHAnsi" w:hAnsiTheme="minorHAnsi" w:cstheme="minorHAnsi"/>
          <w:i/>
          <w:iCs/>
        </w:rPr>
        <w:t>el productor necesita información y las empresas tenemos mucho por contar. El riego aparece como una herramienta concreta para generar estabilidad productiva”</w:t>
      </w:r>
      <w:r w:rsidRPr="00105248">
        <w:rPr>
          <w:rFonts w:asciiTheme="minorHAnsi" w:hAnsiTheme="minorHAnsi" w:cstheme="minorHAnsi"/>
        </w:rPr>
        <w:t>, afirmó.</w:t>
      </w:r>
    </w:p>
    <w:p w14:paraId="2046D6DE" w14:textId="77777777" w:rsidR="00E161E4" w:rsidRPr="00E161E4" w:rsidRDefault="00E161E4" w:rsidP="006431A5">
      <w:pPr>
        <w:pStyle w:val="NormalWeb"/>
        <w:jc w:val="both"/>
        <w:rPr>
          <w:rFonts w:asciiTheme="minorHAnsi" w:hAnsiTheme="minorHAnsi" w:cstheme="minorHAnsi"/>
        </w:rPr>
      </w:pPr>
      <w:r>
        <w:rPr>
          <w:rFonts w:asciiTheme="minorHAnsi" w:hAnsiTheme="minorHAnsi" w:cstheme="minorHAnsi"/>
        </w:rPr>
        <w:t xml:space="preserve">Para </w:t>
      </w:r>
      <w:r w:rsidRPr="00E161E4">
        <w:rPr>
          <w:rFonts w:asciiTheme="minorHAnsi" w:hAnsiTheme="minorHAnsi" w:cstheme="minorHAnsi"/>
        </w:rPr>
        <w:t>Gilio el riego “</w:t>
      </w:r>
      <w:r w:rsidRPr="00105248">
        <w:rPr>
          <w:rFonts w:asciiTheme="minorHAnsi" w:hAnsiTheme="minorHAnsi" w:cstheme="minorHAnsi"/>
          <w:i/>
          <w:iCs/>
        </w:rPr>
        <w:t>da rendimiento, estabilidad y asegura cosecha, generando un círculo virtuoso</w:t>
      </w:r>
      <w:r w:rsidRPr="00105248">
        <w:rPr>
          <w:rFonts w:asciiTheme="minorHAnsi" w:hAnsiTheme="minorHAnsi" w:cstheme="minorHAnsi"/>
        </w:rPr>
        <w:t>”</w:t>
      </w:r>
      <w:r w:rsidRPr="00E161E4">
        <w:rPr>
          <w:rFonts w:asciiTheme="minorHAnsi" w:hAnsiTheme="minorHAnsi" w:cstheme="minorHAnsi"/>
        </w:rPr>
        <w:t xml:space="preserve">. </w:t>
      </w:r>
      <w:r>
        <w:rPr>
          <w:rFonts w:asciiTheme="minorHAnsi" w:hAnsiTheme="minorHAnsi" w:cstheme="minorHAnsi"/>
        </w:rPr>
        <w:t>A su vez</w:t>
      </w:r>
      <w:r w:rsidRPr="00E161E4">
        <w:rPr>
          <w:rFonts w:asciiTheme="minorHAnsi" w:hAnsiTheme="minorHAnsi" w:cstheme="minorHAnsi"/>
        </w:rPr>
        <w:t xml:space="preserve"> destacó que </w:t>
      </w:r>
      <w:r>
        <w:rPr>
          <w:rFonts w:asciiTheme="minorHAnsi" w:hAnsiTheme="minorHAnsi" w:cstheme="minorHAnsi"/>
        </w:rPr>
        <w:t>productore</w:t>
      </w:r>
      <w:r w:rsidR="00105248">
        <w:rPr>
          <w:rFonts w:asciiTheme="minorHAnsi" w:hAnsiTheme="minorHAnsi" w:cstheme="minorHAnsi"/>
        </w:rPr>
        <w:t>s</w:t>
      </w:r>
      <w:r>
        <w:rPr>
          <w:rFonts w:asciiTheme="minorHAnsi" w:hAnsiTheme="minorHAnsi" w:cstheme="minorHAnsi"/>
        </w:rPr>
        <w:t xml:space="preserve"> </w:t>
      </w:r>
      <w:r w:rsidR="00105248">
        <w:rPr>
          <w:rFonts w:asciiTheme="minorHAnsi" w:hAnsiTheme="minorHAnsi" w:cstheme="minorHAnsi"/>
        </w:rPr>
        <w:t>d</w:t>
      </w:r>
      <w:r>
        <w:rPr>
          <w:rFonts w:asciiTheme="minorHAnsi" w:hAnsiTheme="minorHAnsi" w:cstheme="minorHAnsi"/>
        </w:rPr>
        <w:t xml:space="preserve">e diferentes escalas pueden acceder </w:t>
      </w:r>
      <w:r w:rsidRPr="00105248">
        <w:rPr>
          <w:rFonts w:asciiTheme="minorHAnsi" w:hAnsiTheme="minorHAnsi" w:cstheme="minorHAnsi"/>
        </w:rPr>
        <w:t>“</w:t>
      </w:r>
      <w:r w:rsidRPr="00105248">
        <w:rPr>
          <w:rFonts w:asciiTheme="minorHAnsi" w:hAnsiTheme="minorHAnsi" w:cstheme="minorHAnsi"/>
          <w:i/>
          <w:iCs/>
        </w:rPr>
        <w:t>permitiéndole mejorar su economía y aumentar el valor de la tierra</w:t>
      </w:r>
      <w:r w:rsidRPr="00105248">
        <w:rPr>
          <w:rFonts w:asciiTheme="minorHAnsi" w:hAnsiTheme="minorHAnsi" w:cstheme="minorHAnsi"/>
        </w:rPr>
        <w:t>”.</w:t>
      </w:r>
    </w:p>
    <w:p w14:paraId="58ADCB67" w14:textId="77777777" w:rsidR="00E161E4" w:rsidRPr="00105248" w:rsidRDefault="00D95315" w:rsidP="006431A5">
      <w:pPr>
        <w:pStyle w:val="NormalWeb"/>
        <w:jc w:val="both"/>
        <w:rPr>
          <w:rFonts w:asciiTheme="minorHAnsi" w:hAnsiTheme="minorHAnsi" w:cstheme="minorHAnsi"/>
        </w:rPr>
      </w:pPr>
      <w:r w:rsidRPr="00105248">
        <w:rPr>
          <w:rFonts w:asciiTheme="minorHAnsi" w:hAnsiTheme="minorHAnsi" w:cstheme="minorHAnsi"/>
        </w:rPr>
        <w:t>“</w:t>
      </w:r>
      <w:r w:rsidRPr="00F37751">
        <w:rPr>
          <w:rFonts w:asciiTheme="minorHAnsi" w:hAnsiTheme="minorHAnsi" w:cstheme="minorHAnsi"/>
          <w:i/>
          <w:iCs/>
        </w:rPr>
        <w:t>Argentina tiene acuíferos generosos, agua superficial y un productor altamente tecnológico. Somos el socio tecnológico del productor para ser eficientes en el uso de recursos como el agua y el fertilizante</w:t>
      </w:r>
      <w:r w:rsidRPr="00105248">
        <w:rPr>
          <w:rFonts w:asciiTheme="minorHAnsi" w:hAnsiTheme="minorHAnsi" w:cstheme="minorHAnsi"/>
        </w:rPr>
        <w:t xml:space="preserve">”, </w:t>
      </w:r>
      <w:r w:rsidRPr="00D95315">
        <w:rPr>
          <w:rFonts w:asciiTheme="minorHAnsi" w:hAnsiTheme="minorHAnsi" w:cstheme="minorHAnsi"/>
        </w:rPr>
        <w:t>complet</w:t>
      </w:r>
      <w:r w:rsidRPr="00105248">
        <w:rPr>
          <w:rFonts w:asciiTheme="minorHAnsi" w:hAnsiTheme="minorHAnsi" w:cstheme="minorHAnsi"/>
        </w:rPr>
        <w:t>ó</w:t>
      </w:r>
      <w:r w:rsidRPr="00D95315">
        <w:rPr>
          <w:rFonts w:asciiTheme="minorHAnsi" w:hAnsiTheme="minorHAnsi" w:cstheme="minorHAnsi"/>
        </w:rPr>
        <w:t xml:space="preserve"> Gilio.</w:t>
      </w:r>
    </w:p>
    <w:p w14:paraId="1E611692" w14:textId="77777777" w:rsidR="00E161E4" w:rsidRPr="00D95315" w:rsidRDefault="00E161E4" w:rsidP="006431A5">
      <w:pPr>
        <w:jc w:val="both"/>
        <w:rPr>
          <w:rFonts w:asciiTheme="minorHAnsi" w:hAnsiTheme="minorHAnsi" w:cstheme="minorHAnsi"/>
          <w:b/>
          <w:bCs/>
        </w:rPr>
      </w:pPr>
      <w:r w:rsidRPr="00D95315">
        <w:rPr>
          <w:rFonts w:asciiTheme="minorHAnsi" w:hAnsiTheme="minorHAnsi" w:cstheme="minorHAnsi"/>
          <w:b/>
          <w:bCs/>
        </w:rPr>
        <w:t>Eficiencia hídrica y expansión de la frontera de riego</w:t>
      </w:r>
    </w:p>
    <w:p w14:paraId="0DABA4F3" w14:textId="77777777" w:rsidR="00D95315" w:rsidRDefault="00E161E4" w:rsidP="006431A5">
      <w:pPr>
        <w:jc w:val="both"/>
        <w:rPr>
          <w:rFonts w:asciiTheme="minorHAnsi" w:hAnsiTheme="minorHAnsi" w:cstheme="minorHAnsi"/>
          <w:i/>
          <w:iCs/>
        </w:rPr>
      </w:pPr>
      <w:r>
        <w:rPr>
          <w:rFonts w:asciiTheme="minorHAnsi" w:hAnsiTheme="minorHAnsi" w:cstheme="minorHAnsi"/>
        </w:rPr>
        <w:t>Desde</w:t>
      </w:r>
      <w:r w:rsidRPr="00E161E4">
        <w:rPr>
          <w:rStyle w:val="Textoennegrita"/>
          <w:rFonts w:asciiTheme="minorHAnsi" w:hAnsiTheme="minorHAnsi" w:cstheme="minorHAnsi"/>
        </w:rPr>
        <w:t xml:space="preserve"> Terranova</w:t>
      </w:r>
      <w:r w:rsidRPr="00E161E4">
        <w:rPr>
          <w:rFonts w:asciiTheme="minorHAnsi" w:hAnsiTheme="minorHAnsi" w:cstheme="minorHAnsi"/>
        </w:rPr>
        <w:t xml:space="preserve">, </w:t>
      </w:r>
      <w:r>
        <w:rPr>
          <w:rFonts w:asciiTheme="minorHAnsi" w:hAnsiTheme="minorHAnsi" w:cstheme="minorHAnsi"/>
        </w:rPr>
        <w:t xml:space="preserve">empresa rosarina desarrolladora </w:t>
      </w:r>
      <w:r w:rsidRPr="00E161E4">
        <w:rPr>
          <w:rFonts w:asciiTheme="minorHAnsi" w:hAnsiTheme="minorHAnsi" w:cstheme="minorHAnsi"/>
        </w:rPr>
        <w:t xml:space="preserve">los productos </w:t>
      </w:r>
      <w:r>
        <w:rPr>
          <w:rFonts w:asciiTheme="minorHAnsi" w:hAnsiTheme="minorHAnsi" w:cstheme="minorHAnsi"/>
        </w:rPr>
        <w:t>de</w:t>
      </w:r>
      <w:r w:rsidRPr="00E161E4">
        <w:rPr>
          <w:rFonts w:asciiTheme="minorHAnsi" w:hAnsiTheme="minorHAnsi" w:cstheme="minorHAnsi"/>
        </w:rPr>
        <w:t xml:space="preserve"> </w:t>
      </w:r>
      <w:r w:rsidRPr="00E161E4">
        <w:rPr>
          <w:rFonts w:asciiTheme="minorHAnsi" w:hAnsiTheme="minorHAnsi" w:cstheme="minorHAnsi"/>
          <w:b/>
          <w:bCs/>
        </w:rPr>
        <w:t xml:space="preserve">360 </w:t>
      </w:r>
      <w:proofErr w:type="spellStart"/>
      <w:r w:rsidRPr="00E161E4">
        <w:rPr>
          <w:rFonts w:asciiTheme="minorHAnsi" w:hAnsiTheme="minorHAnsi" w:cstheme="minorHAnsi"/>
          <w:b/>
          <w:bCs/>
        </w:rPr>
        <w:t>Yield</w:t>
      </w:r>
      <w:proofErr w:type="spellEnd"/>
      <w:r w:rsidRPr="00E161E4">
        <w:rPr>
          <w:rFonts w:asciiTheme="minorHAnsi" w:hAnsiTheme="minorHAnsi" w:cstheme="minorHAnsi"/>
          <w:b/>
          <w:bCs/>
        </w:rPr>
        <w:t xml:space="preserve"> Center</w:t>
      </w:r>
      <w:r>
        <w:rPr>
          <w:rFonts w:asciiTheme="minorHAnsi" w:hAnsiTheme="minorHAnsi" w:cstheme="minorHAnsi"/>
        </w:rPr>
        <w:t xml:space="preserve"> en Argentina, afirmaron</w:t>
      </w:r>
      <w:r w:rsidRPr="00E161E4">
        <w:rPr>
          <w:rFonts w:asciiTheme="minorHAnsi" w:hAnsiTheme="minorHAnsi" w:cstheme="minorHAnsi"/>
        </w:rPr>
        <w:t xml:space="preserve"> que la eficiencia es clave para el crecimiento del riego.</w:t>
      </w:r>
      <w:r>
        <w:rPr>
          <w:rFonts w:asciiTheme="minorHAnsi" w:hAnsiTheme="minorHAnsi" w:cstheme="minorHAnsi"/>
        </w:rPr>
        <w:t xml:space="preserve"> En ese sentido </w:t>
      </w:r>
      <w:r w:rsidRPr="00E161E4">
        <w:rPr>
          <w:rStyle w:val="Textoennegrita"/>
          <w:rFonts w:asciiTheme="minorHAnsi" w:hAnsiTheme="minorHAnsi" w:cstheme="minorHAnsi"/>
          <w:b w:val="0"/>
          <w:bCs w:val="0"/>
        </w:rPr>
        <w:t xml:space="preserve">Leandro </w:t>
      </w:r>
      <w:proofErr w:type="spellStart"/>
      <w:r w:rsidRPr="00E161E4">
        <w:rPr>
          <w:rStyle w:val="Textoennegrita"/>
          <w:rFonts w:asciiTheme="minorHAnsi" w:hAnsiTheme="minorHAnsi" w:cstheme="minorHAnsi"/>
          <w:b w:val="0"/>
          <w:bCs w:val="0"/>
        </w:rPr>
        <w:t>Salotti</w:t>
      </w:r>
      <w:proofErr w:type="spellEnd"/>
      <w:r w:rsidRPr="00E161E4">
        <w:rPr>
          <w:rFonts w:asciiTheme="minorHAnsi" w:hAnsiTheme="minorHAnsi" w:cstheme="minorHAnsi"/>
        </w:rPr>
        <w:t xml:space="preserve">, titular de la firma en </w:t>
      </w:r>
      <w:r>
        <w:rPr>
          <w:rFonts w:asciiTheme="minorHAnsi" w:hAnsiTheme="minorHAnsi" w:cstheme="minorHAnsi"/>
        </w:rPr>
        <w:t>nuestro país resalt</w:t>
      </w:r>
      <w:r w:rsidR="00D95315" w:rsidRPr="00E161E4">
        <w:t>ó</w:t>
      </w:r>
      <w:r>
        <w:rPr>
          <w:rFonts w:asciiTheme="minorHAnsi" w:hAnsiTheme="minorHAnsi" w:cstheme="minorHAnsi"/>
        </w:rPr>
        <w:t xml:space="preserve"> la versatilidad de los equipos que comercializan.</w:t>
      </w:r>
      <w:r w:rsidRPr="00E161E4">
        <w:rPr>
          <w:rFonts w:asciiTheme="minorHAnsi" w:hAnsiTheme="minorHAnsi" w:cstheme="minorHAnsi"/>
          <w:i/>
          <w:iCs/>
        </w:rPr>
        <w:t xml:space="preserve"> </w:t>
      </w:r>
    </w:p>
    <w:p w14:paraId="0CE3C3D0" w14:textId="77777777" w:rsidR="00E161E4" w:rsidRPr="00E161E4" w:rsidRDefault="00E161E4" w:rsidP="006431A5">
      <w:pPr>
        <w:jc w:val="both"/>
        <w:rPr>
          <w:rFonts w:asciiTheme="minorHAnsi" w:hAnsiTheme="minorHAnsi" w:cstheme="minorHAnsi"/>
        </w:rPr>
      </w:pPr>
      <w:r w:rsidRPr="00E161E4">
        <w:rPr>
          <w:rFonts w:asciiTheme="minorHAnsi" w:hAnsiTheme="minorHAnsi" w:cstheme="minorHAnsi"/>
          <w:i/>
          <w:iCs/>
        </w:rPr>
        <w:t xml:space="preserve">“Nuestro </w:t>
      </w:r>
      <w:r>
        <w:rPr>
          <w:rFonts w:asciiTheme="minorHAnsi" w:hAnsiTheme="minorHAnsi" w:cstheme="minorHAnsi"/>
          <w:i/>
          <w:iCs/>
        </w:rPr>
        <w:t xml:space="preserve">sistema se adapta a cualquier tipo de lote y </w:t>
      </w:r>
      <w:r w:rsidRPr="00E161E4">
        <w:rPr>
          <w:rFonts w:asciiTheme="minorHAnsi" w:hAnsiTheme="minorHAnsi" w:cstheme="minorHAnsi"/>
          <w:i/>
          <w:iCs/>
        </w:rPr>
        <w:t>utiliza menos agua</w:t>
      </w:r>
      <w:r>
        <w:rPr>
          <w:rFonts w:asciiTheme="minorHAnsi" w:hAnsiTheme="minorHAnsi" w:cstheme="minorHAnsi"/>
          <w:i/>
          <w:iCs/>
        </w:rPr>
        <w:t>. Esto</w:t>
      </w:r>
      <w:r w:rsidRPr="00E161E4">
        <w:rPr>
          <w:rFonts w:asciiTheme="minorHAnsi" w:hAnsiTheme="minorHAnsi" w:cstheme="minorHAnsi"/>
          <w:i/>
          <w:iCs/>
        </w:rPr>
        <w:t xml:space="preserve"> permite expandir la frontera de riego hacia zonas donde antes no era viable</w:t>
      </w:r>
      <w:r>
        <w:rPr>
          <w:rFonts w:asciiTheme="minorHAnsi" w:hAnsiTheme="minorHAnsi" w:cstheme="minorHAnsi"/>
          <w:i/>
          <w:iCs/>
        </w:rPr>
        <w:t xml:space="preserve">, pero también </w:t>
      </w:r>
      <w:r w:rsidRPr="00E161E4">
        <w:rPr>
          <w:rFonts w:asciiTheme="minorHAnsi" w:hAnsiTheme="minorHAnsi" w:cstheme="minorHAnsi"/>
          <w:i/>
          <w:iCs/>
        </w:rPr>
        <w:t>reducir costos operativos en áreas ya regadas”,</w:t>
      </w:r>
      <w:r w:rsidRPr="00E161E4">
        <w:rPr>
          <w:rFonts w:asciiTheme="minorHAnsi" w:hAnsiTheme="minorHAnsi" w:cstheme="minorHAnsi"/>
        </w:rPr>
        <w:t xml:space="preserve"> explicó.</w:t>
      </w:r>
    </w:p>
    <w:p w14:paraId="58FF3CDC" w14:textId="77777777" w:rsidR="002710D3" w:rsidRDefault="00D95315" w:rsidP="006431A5">
      <w:pPr>
        <w:jc w:val="both"/>
        <w:rPr>
          <w:rFonts w:asciiTheme="minorHAnsi" w:hAnsiTheme="minorHAnsi" w:cstheme="minorHAnsi"/>
        </w:rPr>
      </w:pPr>
      <w:r>
        <w:rPr>
          <w:rFonts w:asciiTheme="minorHAnsi" w:hAnsiTheme="minorHAnsi" w:cstheme="minorHAnsi"/>
        </w:rPr>
        <w:t>En tanto, agreg</w:t>
      </w:r>
      <w:r w:rsidRPr="00E161E4">
        <w:rPr>
          <w:rFonts w:asciiTheme="minorHAnsi" w:hAnsiTheme="minorHAnsi" w:cstheme="minorHAnsi"/>
        </w:rPr>
        <w:t>ó</w:t>
      </w:r>
      <w:r>
        <w:rPr>
          <w:rFonts w:asciiTheme="minorHAnsi" w:hAnsiTheme="minorHAnsi" w:cstheme="minorHAnsi"/>
        </w:rPr>
        <w:t xml:space="preserve"> que </w:t>
      </w:r>
      <w:r w:rsidR="00E161E4" w:rsidRPr="00D95315">
        <w:rPr>
          <w:rFonts w:asciiTheme="minorHAnsi" w:hAnsiTheme="minorHAnsi" w:cstheme="minorHAnsi"/>
          <w:i/>
          <w:iCs/>
        </w:rPr>
        <w:t>“</w:t>
      </w:r>
      <w:r w:rsidRPr="00D95315">
        <w:rPr>
          <w:rFonts w:asciiTheme="minorHAnsi" w:hAnsiTheme="minorHAnsi" w:cstheme="minorHAnsi"/>
          <w:i/>
          <w:iCs/>
        </w:rPr>
        <w:t>e</w:t>
      </w:r>
      <w:r w:rsidR="00E161E4" w:rsidRPr="00D95315">
        <w:rPr>
          <w:rFonts w:asciiTheme="minorHAnsi" w:hAnsiTheme="minorHAnsi" w:cstheme="minorHAnsi"/>
          <w:i/>
          <w:iCs/>
        </w:rPr>
        <w:t>l Club del Riego es muy valioso porque permite que el productor compare sistemas, conozca ventajas y limitaciones, y evalúe cuál se adapta mejor a su realidad productiva y económica</w:t>
      </w:r>
      <w:r w:rsidR="00E161E4" w:rsidRPr="00E161E4">
        <w:rPr>
          <w:rFonts w:asciiTheme="minorHAnsi" w:hAnsiTheme="minorHAnsi" w:cstheme="minorHAnsi"/>
        </w:rPr>
        <w:t>”</w:t>
      </w:r>
      <w:r>
        <w:rPr>
          <w:rFonts w:asciiTheme="minorHAnsi" w:hAnsiTheme="minorHAnsi" w:cstheme="minorHAnsi"/>
        </w:rPr>
        <w:t>.</w:t>
      </w:r>
    </w:p>
    <w:p w14:paraId="18DBCB9F" w14:textId="5BF44E99" w:rsidR="00E161E4" w:rsidRDefault="00E161E4" w:rsidP="006431A5">
      <w:pPr>
        <w:jc w:val="both"/>
        <w:rPr>
          <w:rFonts w:asciiTheme="minorHAnsi" w:hAnsiTheme="minorHAnsi" w:cstheme="minorHAnsi"/>
        </w:rPr>
      </w:pPr>
      <w:r w:rsidRPr="00E161E4">
        <w:rPr>
          <w:rFonts w:asciiTheme="minorHAnsi" w:hAnsiTheme="minorHAnsi" w:cstheme="minorHAnsi"/>
        </w:rPr>
        <w:t xml:space="preserve">Respecto de las perspectivas, </w:t>
      </w:r>
      <w:proofErr w:type="spellStart"/>
      <w:r w:rsidR="00D95315">
        <w:rPr>
          <w:rFonts w:asciiTheme="minorHAnsi" w:hAnsiTheme="minorHAnsi" w:cstheme="minorHAnsi"/>
        </w:rPr>
        <w:t>Salotti</w:t>
      </w:r>
      <w:proofErr w:type="spellEnd"/>
      <w:r w:rsidR="00D95315">
        <w:rPr>
          <w:rFonts w:asciiTheme="minorHAnsi" w:hAnsiTheme="minorHAnsi" w:cstheme="minorHAnsi"/>
        </w:rPr>
        <w:t xml:space="preserve"> avizora</w:t>
      </w:r>
      <w:r>
        <w:rPr>
          <w:rFonts w:asciiTheme="minorHAnsi" w:hAnsiTheme="minorHAnsi" w:cstheme="minorHAnsi"/>
        </w:rPr>
        <w:t xml:space="preserve"> un</w:t>
      </w:r>
      <w:r w:rsidRPr="00E161E4">
        <w:rPr>
          <w:rFonts w:asciiTheme="minorHAnsi" w:hAnsiTheme="minorHAnsi" w:cstheme="minorHAnsi"/>
        </w:rPr>
        <w:t xml:space="preserve"> 2026 muy bueno para el país y para el sector. </w:t>
      </w:r>
      <w:r w:rsidRPr="00E161E4">
        <w:rPr>
          <w:rFonts w:asciiTheme="minorHAnsi" w:hAnsiTheme="minorHAnsi" w:cstheme="minorHAnsi"/>
          <w:i/>
          <w:iCs/>
        </w:rPr>
        <w:t>“El apalancamiento a través de créditos con tasas más normales va a ser el motor para pagar los equipos de riego a largo plazo”</w:t>
      </w:r>
      <w:r>
        <w:rPr>
          <w:rFonts w:asciiTheme="minorHAnsi" w:hAnsiTheme="minorHAnsi" w:cstheme="minorHAnsi"/>
          <w:i/>
          <w:iCs/>
        </w:rPr>
        <w:t xml:space="preserve">, </w:t>
      </w:r>
      <w:r w:rsidRPr="00E161E4">
        <w:rPr>
          <w:rFonts w:asciiTheme="minorHAnsi" w:hAnsiTheme="minorHAnsi" w:cstheme="minorHAnsi"/>
        </w:rPr>
        <w:t>sumó</w:t>
      </w:r>
      <w:r>
        <w:rPr>
          <w:rFonts w:asciiTheme="minorHAnsi" w:hAnsiTheme="minorHAnsi" w:cstheme="minorHAnsi"/>
        </w:rPr>
        <w:t>.</w:t>
      </w:r>
    </w:p>
    <w:p w14:paraId="01B9ECEF" w14:textId="77777777" w:rsidR="002710D3" w:rsidRDefault="00E161E4" w:rsidP="006431A5">
      <w:pPr>
        <w:jc w:val="both"/>
        <w:rPr>
          <w:rFonts w:asciiTheme="minorHAnsi" w:hAnsiTheme="minorHAnsi" w:cstheme="minorHAnsi"/>
          <w:b/>
          <w:bCs/>
        </w:rPr>
      </w:pPr>
      <w:r w:rsidRPr="00C106AC">
        <w:rPr>
          <w:rFonts w:asciiTheme="minorHAnsi" w:hAnsiTheme="minorHAnsi" w:cstheme="minorHAnsi"/>
          <w:b/>
          <w:bCs/>
        </w:rPr>
        <w:t>Infraestructura, capacitación y nuevas tecnologías</w:t>
      </w:r>
    </w:p>
    <w:p w14:paraId="431F4A0F" w14:textId="54C335A9" w:rsidR="00E161E4" w:rsidRPr="00D95315" w:rsidRDefault="00E161E4" w:rsidP="006431A5">
      <w:pPr>
        <w:jc w:val="both"/>
        <w:rPr>
          <w:rFonts w:asciiTheme="minorHAnsi" w:hAnsiTheme="minorHAnsi" w:cstheme="minorHAnsi"/>
          <w:b/>
          <w:bCs/>
        </w:rPr>
      </w:pPr>
      <w:r w:rsidRPr="00E161E4">
        <w:rPr>
          <w:rFonts w:asciiTheme="minorHAnsi" w:hAnsiTheme="minorHAnsi" w:cstheme="minorHAnsi"/>
        </w:rPr>
        <w:t xml:space="preserve">Por su parte, el </w:t>
      </w:r>
      <w:r w:rsidRPr="00C106AC">
        <w:rPr>
          <w:rStyle w:val="Textoennegrita"/>
          <w:rFonts w:asciiTheme="minorHAnsi" w:hAnsiTheme="minorHAnsi" w:cstheme="minorHAnsi"/>
          <w:b w:val="0"/>
          <w:bCs w:val="0"/>
        </w:rPr>
        <w:t xml:space="preserve">Dr. Ing. Agr. Alejandro </w:t>
      </w:r>
      <w:proofErr w:type="spellStart"/>
      <w:r w:rsidRPr="00C106AC">
        <w:rPr>
          <w:rStyle w:val="Textoennegrita"/>
          <w:rFonts w:asciiTheme="minorHAnsi" w:hAnsiTheme="minorHAnsi" w:cstheme="minorHAnsi"/>
          <w:b w:val="0"/>
          <w:bCs w:val="0"/>
        </w:rPr>
        <w:t>Pannunzio</w:t>
      </w:r>
      <w:proofErr w:type="spellEnd"/>
      <w:r w:rsidRPr="00C106AC">
        <w:rPr>
          <w:rFonts w:asciiTheme="minorHAnsi" w:hAnsiTheme="minorHAnsi" w:cstheme="minorHAnsi"/>
          <w:b/>
          <w:bCs/>
        </w:rPr>
        <w:t>,</w:t>
      </w:r>
      <w:r w:rsidRPr="00E161E4">
        <w:rPr>
          <w:rFonts w:asciiTheme="minorHAnsi" w:hAnsiTheme="minorHAnsi" w:cstheme="minorHAnsi"/>
        </w:rPr>
        <w:t xml:space="preserve"> presidente de </w:t>
      </w:r>
      <w:r w:rsidR="00C106AC" w:rsidRPr="00D95315">
        <w:rPr>
          <w:rStyle w:val="Textoennegrita"/>
          <w:rFonts w:asciiTheme="minorHAnsi" w:hAnsiTheme="minorHAnsi" w:cstheme="minorHAnsi"/>
        </w:rPr>
        <w:t xml:space="preserve">Alejandro </w:t>
      </w:r>
      <w:proofErr w:type="spellStart"/>
      <w:r w:rsidR="00C106AC" w:rsidRPr="00D95315">
        <w:rPr>
          <w:rStyle w:val="Textoennegrita"/>
          <w:rFonts w:asciiTheme="minorHAnsi" w:hAnsiTheme="minorHAnsi" w:cstheme="minorHAnsi"/>
        </w:rPr>
        <w:t>Pannunzio</w:t>
      </w:r>
      <w:proofErr w:type="spellEnd"/>
      <w:r w:rsidR="00C106AC" w:rsidRPr="00D95315">
        <w:rPr>
          <w:rStyle w:val="Textoennegrita"/>
          <w:rFonts w:asciiTheme="minorHAnsi" w:hAnsiTheme="minorHAnsi" w:cstheme="minorHAnsi"/>
        </w:rPr>
        <w:t xml:space="preserve"> S.A.</w:t>
      </w:r>
      <w:r w:rsidR="00C106AC" w:rsidRPr="00D95315">
        <w:rPr>
          <w:rFonts w:asciiTheme="minorHAnsi" w:hAnsiTheme="minorHAnsi" w:cstheme="minorHAnsi"/>
        </w:rPr>
        <w:t xml:space="preserve"> - </w:t>
      </w:r>
      <w:r w:rsidRPr="00D95315">
        <w:rPr>
          <w:rStyle w:val="Textoennegrita"/>
          <w:rFonts w:asciiTheme="minorHAnsi" w:hAnsiTheme="minorHAnsi" w:cstheme="minorHAnsi"/>
        </w:rPr>
        <w:t>Ingeniería en Riego</w:t>
      </w:r>
      <w:r w:rsidR="00C106AC" w:rsidRPr="00D95315">
        <w:rPr>
          <w:rStyle w:val="Textoennegrita"/>
          <w:rFonts w:asciiTheme="minorHAnsi" w:hAnsiTheme="minorHAnsi" w:cstheme="minorHAnsi"/>
        </w:rPr>
        <w:t xml:space="preserve">, </w:t>
      </w:r>
      <w:r w:rsidRPr="00D95315">
        <w:rPr>
          <w:rFonts w:asciiTheme="minorHAnsi" w:hAnsiTheme="minorHAnsi" w:cstheme="minorHAnsi"/>
        </w:rPr>
        <w:t>remarcó la importancia de la infraestructura</w:t>
      </w:r>
      <w:r w:rsidR="00C106AC" w:rsidRPr="00D95315">
        <w:rPr>
          <w:rFonts w:asciiTheme="minorHAnsi" w:hAnsiTheme="minorHAnsi" w:cstheme="minorHAnsi"/>
        </w:rPr>
        <w:t xml:space="preserve"> para aumentar áreas regadas</w:t>
      </w:r>
      <w:r w:rsidRPr="00D95315">
        <w:rPr>
          <w:rFonts w:asciiTheme="minorHAnsi" w:hAnsiTheme="minorHAnsi" w:cstheme="minorHAnsi"/>
        </w:rPr>
        <w:t>.</w:t>
      </w:r>
      <w:r w:rsidR="00C106AC">
        <w:rPr>
          <w:rFonts w:asciiTheme="minorHAnsi" w:hAnsiTheme="minorHAnsi" w:cstheme="minorHAnsi"/>
          <w:i/>
          <w:iCs/>
        </w:rPr>
        <w:t xml:space="preserve"> </w:t>
      </w:r>
      <w:r w:rsidRPr="00C106AC">
        <w:rPr>
          <w:rFonts w:asciiTheme="minorHAnsi" w:hAnsiTheme="minorHAnsi" w:cstheme="minorHAnsi"/>
          <w:i/>
          <w:iCs/>
        </w:rPr>
        <w:t xml:space="preserve">“El riego en Argentina puede crecer de 2,4 millones de hectáreas a un </w:t>
      </w:r>
      <w:r w:rsidRPr="00C106AC">
        <w:rPr>
          <w:rFonts w:asciiTheme="minorHAnsi" w:hAnsiTheme="minorHAnsi" w:cstheme="minorHAnsi"/>
          <w:i/>
          <w:iCs/>
        </w:rPr>
        <w:lastRenderedPageBreak/>
        <w:t>potencial de 10 millones. Para eso es imprescindible desarrollar obras de conducción, reservorios y drenaje</w:t>
      </w:r>
      <w:r w:rsidRPr="00E161E4">
        <w:rPr>
          <w:rFonts w:asciiTheme="minorHAnsi" w:hAnsiTheme="minorHAnsi" w:cstheme="minorHAnsi"/>
        </w:rPr>
        <w:t>”, sostuvo.</w:t>
      </w:r>
    </w:p>
    <w:p w14:paraId="2268FD3D" w14:textId="77777777" w:rsidR="00E161E4" w:rsidRDefault="00C106AC" w:rsidP="006431A5">
      <w:pPr>
        <w:jc w:val="both"/>
        <w:rPr>
          <w:rFonts w:asciiTheme="minorHAnsi" w:hAnsiTheme="minorHAnsi" w:cstheme="minorHAnsi"/>
          <w:i/>
          <w:iCs/>
        </w:rPr>
      </w:pPr>
      <w:r>
        <w:rPr>
          <w:rFonts w:asciiTheme="minorHAnsi" w:hAnsiTheme="minorHAnsi" w:cstheme="minorHAnsi"/>
        </w:rPr>
        <w:t>En el mismo sentido, asegur</w:t>
      </w:r>
      <w:r w:rsidRPr="00E161E4">
        <w:rPr>
          <w:rFonts w:asciiTheme="minorHAnsi" w:hAnsiTheme="minorHAnsi" w:cstheme="minorHAnsi"/>
        </w:rPr>
        <w:t>ó</w:t>
      </w:r>
      <w:r w:rsidR="00E161E4" w:rsidRPr="00E161E4">
        <w:rPr>
          <w:rFonts w:asciiTheme="minorHAnsi" w:hAnsiTheme="minorHAnsi" w:cstheme="minorHAnsi"/>
        </w:rPr>
        <w:t xml:space="preserve"> que “</w:t>
      </w:r>
      <w:r w:rsidR="00E161E4" w:rsidRPr="00C106AC">
        <w:rPr>
          <w:rFonts w:asciiTheme="minorHAnsi" w:hAnsiTheme="minorHAnsi" w:cstheme="minorHAnsi"/>
          <w:i/>
          <w:iCs/>
        </w:rPr>
        <w:t>la capacitación de recursos humanos y el diseño de obras con datos climáticos actualizados son claves para reducir</w:t>
      </w:r>
      <w:r w:rsidRPr="00C106AC">
        <w:rPr>
          <w:rFonts w:asciiTheme="minorHAnsi" w:hAnsiTheme="minorHAnsi" w:cstheme="minorHAnsi"/>
          <w:i/>
          <w:iCs/>
        </w:rPr>
        <w:t xml:space="preserve"> la incertidumbre </w:t>
      </w:r>
      <w:r w:rsidRPr="00C106AC">
        <w:rPr>
          <w:rFonts w:asciiTheme="minorHAnsi" w:eastAsia="Times New Roman" w:hAnsiTheme="minorHAnsi" w:cstheme="minorHAnsi"/>
          <w:i/>
          <w:iCs/>
        </w:rPr>
        <w:t>por eventos de sequía</w:t>
      </w:r>
      <w:r w:rsidRPr="00C106AC">
        <w:rPr>
          <w:rFonts w:asciiTheme="minorHAnsi" w:hAnsiTheme="minorHAnsi" w:cstheme="minorHAnsi"/>
          <w:i/>
          <w:iCs/>
        </w:rPr>
        <w:t>”.</w:t>
      </w:r>
    </w:p>
    <w:p w14:paraId="03059461" w14:textId="209D655D" w:rsidR="00E4079F" w:rsidRPr="00C106AC" w:rsidRDefault="00E4079F" w:rsidP="006431A5">
      <w:pPr>
        <w:jc w:val="both"/>
        <w:rPr>
          <w:rFonts w:asciiTheme="minorHAnsi" w:hAnsiTheme="minorHAnsi" w:cstheme="minorHAnsi"/>
          <w:i/>
          <w:iCs/>
        </w:rPr>
      </w:pPr>
      <w:r>
        <w:t xml:space="preserve">Alejandro </w:t>
      </w:r>
      <w:proofErr w:type="spellStart"/>
      <w:r>
        <w:t>Pannunzio</w:t>
      </w:r>
      <w:proofErr w:type="spellEnd"/>
      <w:r>
        <w:t xml:space="preserve"> S.A. - Ingeniería en Riego son consultores, diseñadores </w:t>
      </w:r>
      <w:proofErr w:type="gramStart"/>
      <w:r>
        <w:t>e</w:t>
      </w:r>
      <w:proofErr w:type="gramEnd"/>
      <w:r>
        <w:t xml:space="preserve"> asesores en sistemas de riego por goteo y en Expoagro presentarán una tubería de goteo propia diseñada en China. Se trata de la tecnología para la mayor eficiencia del uso del agua son los sistemas de goteo que permiten regar mayor superficie con menos agua y obtener mayores rendimientos por ha.</w:t>
      </w:r>
    </w:p>
    <w:p w14:paraId="30C7D432" w14:textId="77777777" w:rsidR="00E161E4" w:rsidRPr="00D95315" w:rsidRDefault="00C106AC" w:rsidP="006431A5">
      <w:pPr>
        <w:jc w:val="both"/>
        <w:rPr>
          <w:rFonts w:asciiTheme="minorHAnsi" w:hAnsiTheme="minorHAnsi" w:cstheme="minorHAnsi"/>
          <w:i/>
          <w:iCs/>
        </w:rPr>
      </w:pPr>
      <w:r w:rsidRPr="00C106AC">
        <w:rPr>
          <w:rFonts w:asciiTheme="minorHAnsi" w:eastAsia="Times New Roman" w:hAnsiTheme="minorHAnsi" w:cstheme="minorHAnsi"/>
        </w:rPr>
        <w:t>P</w:t>
      </w:r>
      <w:r>
        <w:rPr>
          <w:rFonts w:asciiTheme="minorHAnsi" w:hAnsiTheme="minorHAnsi" w:cstheme="minorHAnsi"/>
        </w:rPr>
        <w:t>or último, destac</w:t>
      </w:r>
      <w:r w:rsidRPr="00E161E4">
        <w:rPr>
          <w:rFonts w:asciiTheme="minorHAnsi" w:hAnsiTheme="minorHAnsi" w:cstheme="minorHAnsi"/>
        </w:rPr>
        <w:t>ó</w:t>
      </w:r>
      <w:r>
        <w:rPr>
          <w:rFonts w:asciiTheme="minorHAnsi" w:hAnsiTheme="minorHAnsi" w:cstheme="minorHAnsi"/>
        </w:rPr>
        <w:t xml:space="preserve"> la participación </w:t>
      </w:r>
      <w:r w:rsidRPr="00C106AC">
        <w:rPr>
          <w:rFonts w:asciiTheme="minorHAnsi" w:eastAsia="Times New Roman" w:hAnsiTheme="minorHAnsi" w:cstheme="minorHAnsi"/>
        </w:rPr>
        <w:t>en el Club del Riego</w:t>
      </w:r>
      <w:r>
        <w:rPr>
          <w:rFonts w:asciiTheme="minorHAnsi" w:hAnsiTheme="minorHAnsi" w:cstheme="minorHAnsi"/>
        </w:rPr>
        <w:t>, durante Expoagro</w:t>
      </w:r>
      <w:r w:rsidRPr="00C106AC">
        <w:rPr>
          <w:rFonts w:asciiTheme="minorHAnsi" w:eastAsia="Times New Roman" w:hAnsiTheme="minorHAnsi" w:cstheme="minorHAnsi"/>
        </w:rPr>
        <w:t xml:space="preserve"> </w:t>
      </w:r>
      <w:r>
        <w:rPr>
          <w:rFonts w:asciiTheme="minorHAnsi" w:hAnsiTheme="minorHAnsi" w:cstheme="minorHAnsi"/>
        </w:rPr>
        <w:t xml:space="preserve">porque </w:t>
      </w:r>
      <w:r w:rsidRPr="00C106AC">
        <w:rPr>
          <w:rFonts w:asciiTheme="minorHAnsi" w:hAnsiTheme="minorHAnsi" w:cstheme="minorHAnsi"/>
          <w:i/>
          <w:iCs/>
        </w:rPr>
        <w:t>“las empresas promueven</w:t>
      </w:r>
      <w:r w:rsidRPr="00C106AC">
        <w:rPr>
          <w:rFonts w:asciiTheme="minorHAnsi" w:eastAsia="Times New Roman" w:hAnsiTheme="minorHAnsi" w:cstheme="minorHAnsi"/>
          <w:i/>
          <w:iCs/>
        </w:rPr>
        <w:t xml:space="preserve"> las diferentes tecnologías para cada área del país, con la idea de aumentar los pisos productivos</w:t>
      </w:r>
      <w:r w:rsidRPr="00C106AC">
        <w:rPr>
          <w:rFonts w:asciiTheme="minorHAnsi" w:hAnsiTheme="minorHAnsi" w:cstheme="minorHAnsi"/>
          <w:i/>
          <w:iCs/>
        </w:rPr>
        <w:t>”</w:t>
      </w:r>
      <w:r w:rsidRPr="00C106AC">
        <w:rPr>
          <w:rFonts w:asciiTheme="minorHAnsi" w:eastAsia="Times New Roman" w:hAnsiTheme="minorHAnsi" w:cstheme="minorHAnsi"/>
          <w:i/>
          <w:iCs/>
        </w:rPr>
        <w:t>.</w:t>
      </w:r>
    </w:p>
    <w:p w14:paraId="2B3A91A3" w14:textId="77777777" w:rsidR="002710D3" w:rsidRDefault="00E161E4" w:rsidP="006431A5">
      <w:pPr>
        <w:jc w:val="both"/>
        <w:rPr>
          <w:rFonts w:asciiTheme="minorHAnsi" w:hAnsiTheme="minorHAnsi" w:cstheme="minorHAnsi"/>
          <w:b/>
          <w:bCs/>
        </w:rPr>
      </w:pPr>
      <w:r w:rsidRPr="00D95315">
        <w:rPr>
          <w:rFonts w:asciiTheme="minorHAnsi" w:hAnsiTheme="minorHAnsi" w:cstheme="minorHAnsi"/>
          <w:b/>
          <w:bCs/>
        </w:rPr>
        <w:t>Una mirada integral para el productor</w:t>
      </w:r>
    </w:p>
    <w:p w14:paraId="7D243D21" w14:textId="00F1F1F6" w:rsidR="00E161E4" w:rsidRPr="00D95315" w:rsidRDefault="00E161E4" w:rsidP="006431A5">
      <w:pPr>
        <w:jc w:val="both"/>
        <w:rPr>
          <w:rFonts w:asciiTheme="minorHAnsi" w:hAnsiTheme="minorHAnsi" w:cstheme="minorHAnsi"/>
          <w:b/>
          <w:bCs/>
        </w:rPr>
      </w:pPr>
      <w:r w:rsidRPr="00E161E4">
        <w:rPr>
          <w:rFonts w:asciiTheme="minorHAnsi" w:hAnsiTheme="minorHAnsi" w:cstheme="minorHAnsi"/>
        </w:rPr>
        <w:t xml:space="preserve">Desde </w:t>
      </w:r>
      <w:r w:rsidRPr="00E161E4">
        <w:rPr>
          <w:rStyle w:val="Textoennegrita"/>
          <w:rFonts w:asciiTheme="minorHAnsi" w:hAnsiTheme="minorHAnsi" w:cstheme="minorHAnsi"/>
        </w:rPr>
        <w:t xml:space="preserve">Grupo </w:t>
      </w:r>
      <w:proofErr w:type="spellStart"/>
      <w:r w:rsidRPr="00E161E4">
        <w:rPr>
          <w:rStyle w:val="Textoennegrita"/>
          <w:rFonts w:asciiTheme="minorHAnsi" w:hAnsiTheme="minorHAnsi" w:cstheme="minorHAnsi"/>
        </w:rPr>
        <w:t>Criolani</w:t>
      </w:r>
      <w:proofErr w:type="spellEnd"/>
      <w:r w:rsidRPr="00E161E4">
        <w:rPr>
          <w:rStyle w:val="Textoennegrita"/>
          <w:rFonts w:asciiTheme="minorHAnsi" w:hAnsiTheme="minorHAnsi" w:cstheme="minorHAnsi"/>
        </w:rPr>
        <w:t xml:space="preserve"> Bauer</w:t>
      </w:r>
      <w:r w:rsidRPr="00E161E4">
        <w:rPr>
          <w:rFonts w:asciiTheme="minorHAnsi" w:hAnsiTheme="minorHAnsi" w:cstheme="minorHAnsi"/>
        </w:rPr>
        <w:t xml:space="preserve">, </w:t>
      </w:r>
      <w:r w:rsidRPr="00E161E4">
        <w:rPr>
          <w:rStyle w:val="Textoennegrita"/>
          <w:rFonts w:asciiTheme="minorHAnsi" w:hAnsiTheme="minorHAnsi" w:cstheme="minorHAnsi"/>
        </w:rPr>
        <w:t xml:space="preserve">Nazareno </w:t>
      </w:r>
      <w:proofErr w:type="spellStart"/>
      <w:r w:rsidRPr="00E161E4">
        <w:rPr>
          <w:rStyle w:val="Textoennegrita"/>
          <w:rFonts w:asciiTheme="minorHAnsi" w:hAnsiTheme="minorHAnsi" w:cstheme="minorHAnsi"/>
        </w:rPr>
        <w:t>Bordi</w:t>
      </w:r>
      <w:proofErr w:type="spellEnd"/>
      <w:r w:rsidRPr="00E161E4">
        <w:rPr>
          <w:rFonts w:asciiTheme="minorHAnsi" w:hAnsiTheme="minorHAnsi" w:cstheme="minorHAnsi"/>
        </w:rPr>
        <w:t>, responsable de Marketing, destacó la participación en el Club como una oportunidad para acercarse al productor.</w:t>
      </w:r>
    </w:p>
    <w:p w14:paraId="724A1951" w14:textId="77777777" w:rsidR="00105248" w:rsidRDefault="00105248" w:rsidP="006431A5">
      <w:pPr>
        <w:jc w:val="both"/>
        <w:rPr>
          <w:rFonts w:asciiTheme="minorHAnsi" w:hAnsiTheme="minorHAnsi" w:cstheme="minorHAnsi"/>
        </w:rPr>
      </w:pPr>
      <w:r>
        <w:rPr>
          <w:rFonts w:asciiTheme="minorHAnsi" w:hAnsiTheme="minorHAnsi" w:cstheme="minorHAnsi"/>
        </w:rPr>
        <w:t>E</w:t>
      </w:r>
      <w:r w:rsidRPr="00E161E4">
        <w:rPr>
          <w:rFonts w:asciiTheme="minorHAnsi" w:hAnsiTheme="minorHAnsi" w:cstheme="minorHAnsi"/>
        </w:rPr>
        <w:t>xplicó</w:t>
      </w:r>
      <w:r>
        <w:rPr>
          <w:rFonts w:asciiTheme="minorHAnsi" w:hAnsiTheme="minorHAnsi" w:cstheme="minorHAnsi"/>
        </w:rPr>
        <w:t xml:space="preserve"> que </w:t>
      </w:r>
      <w:r w:rsidRPr="00D95315">
        <w:rPr>
          <w:rFonts w:asciiTheme="minorHAnsi" w:hAnsiTheme="minorHAnsi" w:cstheme="minorHAnsi"/>
          <w:i/>
          <w:iCs/>
        </w:rPr>
        <w:t>“Irrigar es el tren del futuro. Quienes se suban estarán yendo más allá”</w:t>
      </w:r>
      <w:r>
        <w:rPr>
          <w:rFonts w:asciiTheme="minorHAnsi" w:hAnsiTheme="minorHAnsi" w:cstheme="minorHAnsi"/>
        </w:rPr>
        <w:t>. En ese sentido, coment</w:t>
      </w:r>
      <w:r w:rsidRPr="00E161E4">
        <w:rPr>
          <w:rFonts w:asciiTheme="minorHAnsi" w:hAnsiTheme="minorHAnsi" w:cstheme="minorHAnsi"/>
        </w:rPr>
        <w:t>ó</w:t>
      </w:r>
      <w:r>
        <w:rPr>
          <w:rFonts w:asciiTheme="minorHAnsi" w:hAnsiTheme="minorHAnsi" w:cstheme="minorHAnsi"/>
        </w:rPr>
        <w:t xml:space="preserve"> que </w:t>
      </w:r>
      <w:proofErr w:type="spellStart"/>
      <w:r>
        <w:rPr>
          <w:rFonts w:asciiTheme="minorHAnsi" w:hAnsiTheme="minorHAnsi" w:cstheme="minorHAnsi"/>
        </w:rPr>
        <w:t>Criolani</w:t>
      </w:r>
      <w:proofErr w:type="spellEnd"/>
      <w:r>
        <w:rPr>
          <w:rFonts w:asciiTheme="minorHAnsi" w:hAnsiTheme="minorHAnsi" w:cstheme="minorHAnsi"/>
        </w:rPr>
        <w:t xml:space="preserve"> es “</w:t>
      </w:r>
      <w:r w:rsidR="00E161E4" w:rsidRPr="00105248">
        <w:rPr>
          <w:rFonts w:asciiTheme="minorHAnsi" w:hAnsiTheme="minorHAnsi" w:cstheme="minorHAnsi"/>
          <w:i/>
          <w:iCs/>
        </w:rPr>
        <w:t>proveedor del espacio con capacidad de brindar soluciones 360°, no solo riego, sino también fertirriego, tratamiento de efluentes y tecnología aplicable a distintas marcas</w:t>
      </w:r>
      <w:r>
        <w:rPr>
          <w:rFonts w:asciiTheme="minorHAnsi" w:hAnsiTheme="minorHAnsi" w:cstheme="minorHAnsi"/>
        </w:rPr>
        <w:t>.</w:t>
      </w:r>
    </w:p>
    <w:p w14:paraId="1AAA56B6" w14:textId="77777777" w:rsidR="002710D3" w:rsidRDefault="00105248" w:rsidP="006431A5">
      <w:pPr>
        <w:jc w:val="both"/>
        <w:rPr>
          <w:rFonts w:asciiTheme="minorHAnsi" w:hAnsiTheme="minorHAnsi" w:cstheme="minorHAnsi"/>
          <w:b/>
          <w:bCs/>
        </w:rPr>
      </w:pPr>
      <w:r w:rsidRPr="00105248">
        <w:rPr>
          <w:rFonts w:asciiTheme="minorHAnsi" w:hAnsiTheme="minorHAnsi" w:cstheme="minorHAnsi"/>
          <w:b/>
          <w:bCs/>
        </w:rPr>
        <w:t>Formato de la jornada</w:t>
      </w:r>
    </w:p>
    <w:p w14:paraId="1FBA1BDC" w14:textId="13CD31D4" w:rsidR="00105248" w:rsidRPr="00105248" w:rsidRDefault="00105248" w:rsidP="006431A5">
      <w:pPr>
        <w:jc w:val="both"/>
        <w:rPr>
          <w:rFonts w:asciiTheme="minorHAnsi" w:hAnsiTheme="minorHAnsi" w:cstheme="minorHAnsi"/>
        </w:rPr>
      </w:pPr>
      <w:r>
        <w:rPr>
          <w:rFonts w:asciiTheme="minorHAnsi" w:hAnsiTheme="minorHAnsi" w:cstheme="minorHAnsi"/>
        </w:rPr>
        <w:t>El Club del Riego se desarrollará en</w:t>
      </w:r>
      <w:r w:rsidRPr="00105248">
        <w:rPr>
          <w:rFonts w:asciiTheme="minorHAnsi" w:hAnsiTheme="minorHAnsi" w:cstheme="minorHAnsi"/>
        </w:rPr>
        <w:t xml:space="preserve"> un living de conversación, enfocado en la mirada empresarial y productiva, más que en la descripción de equipos. “</w:t>
      </w:r>
      <w:r w:rsidRPr="006431A5">
        <w:rPr>
          <w:rFonts w:asciiTheme="minorHAnsi" w:hAnsiTheme="minorHAnsi" w:cstheme="minorHAnsi"/>
          <w:i/>
          <w:iCs/>
        </w:rPr>
        <w:t>La idea es que el riego no solo amortigüe la variabilidad climática, sino que también potencie la producción</w:t>
      </w:r>
      <w:r w:rsidRPr="00105248">
        <w:rPr>
          <w:rFonts w:asciiTheme="minorHAnsi" w:hAnsiTheme="minorHAnsi" w:cstheme="minorHAnsi"/>
        </w:rPr>
        <w:t>”, señaló</w:t>
      </w:r>
      <w:r>
        <w:rPr>
          <w:rFonts w:asciiTheme="minorHAnsi" w:hAnsiTheme="minorHAnsi" w:cstheme="minorHAnsi"/>
        </w:rPr>
        <w:t xml:space="preserve"> el moderado</w:t>
      </w:r>
      <w:r w:rsidR="00BC2841">
        <w:rPr>
          <w:rFonts w:asciiTheme="minorHAnsi" w:hAnsiTheme="minorHAnsi" w:cstheme="minorHAnsi"/>
        </w:rPr>
        <w:t>r</w:t>
      </w:r>
      <w:r>
        <w:rPr>
          <w:rFonts w:asciiTheme="minorHAnsi" w:hAnsiTheme="minorHAnsi" w:cstheme="minorHAnsi"/>
        </w:rPr>
        <w:t xml:space="preserve"> Salinas.</w:t>
      </w:r>
    </w:p>
    <w:p w14:paraId="41CB7BE5" w14:textId="77777777" w:rsidR="00E161E4" w:rsidRPr="00E161E4" w:rsidRDefault="00105248" w:rsidP="006431A5">
      <w:pPr>
        <w:jc w:val="both"/>
        <w:rPr>
          <w:rFonts w:asciiTheme="minorHAnsi" w:hAnsiTheme="minorHAnsi" w:cstheme="minorHAnsi"/>
        </w:rPr>
      </w:pPr>
      <w:r>
        <w:rPr>
          <w:rFonts w:asciiTheme="minorHAnsi" w:hAnsiTheme="minorHAnsi" w:cstheme="minorHAnsi"/>
        </w:rPr>
        <w:t xml:space="preserve">Contará con </w:t>
      </w:r>
      <w:r w:rsidR="00E161E4" w:rsidRPr="00E161E4">
        <w:rPr>
          <w:rFonts w:asciiTheme="minorHAnsi" w:hAnsiTheme="minorHAnsi" w:cstheme="minorHAnsi"/>
        </w:rPr>
        <w:t xml:space="preserve">la participación de la </w:t>
      </w:r>
      <w:r w:rsidR="00E161E4" w:rsidRPr="00E161E4">
        <w:rPr>
          <w:rStyle w:val="Textoennegrita"/>
          <w:rFonts w:asciiTheme="minorHAnsi" w:hAnsiTheme="minorHAnsi" w:cstheme="minorHAnsi"/>
        </w:rPr>
        <w:t>Secretaría de Agricultura, Ganadería y Pesca del Ministerio de Economía</w:t>
      </w:r>
      <w:r w:rsidR="00E161E4" w:rsidRPr="00E161E4">
        <w:rPr>
          <w:rFonts w:asciiTheme="minorHAnsi" w:hAnsiTheme="minorHAnsi" w:cstheme="minorHAnsi"/>
        </w:rPr>
        <w:t xml:space="preserve">, junto a </w:t>
      </w:r>
      <w:r w:rsidR="00E161E4" w:rsidRPr="00E161E4">
        <w:rPr>
          <w:rStyle w:val="Textoennegrita"/>
          <w:rFonts w:asciiTheme="minorHAnsi" w:hAnsiTheme="minorHAnsi" w:cstheme="minorHAnsi"/>
        </w:rPr>
        <w:t xml:space="preserve">Valley </w:t>
      </w:r>
      <w:proofErr w:type="spellStart"/>
      <w:r w:rsidR="00E161E4" w:rsidRPr="00E161E4">
        <w:rPr>
          <w:rStyle w:val="Textoennegrita"/>
          <w:rFonts w:asciiTheme="minorHAnsi" w:hAnsiTheme="minorHAnsi" w:cstheme="minorHAnsi"/>
        </w:rPr>
        <w:t>Irrigation</w:t>
      </w:r>
      <w:proofErr w:type="spellEnd"/>
      <w:r w:rsidR="00E161E4" w:rsidRPr="00E161E4">
        <w:rPr>
          <w:rStyle w:val="Textoennegrita"/>
          <w:rFonts w:asciiTheme="minorHAnsi" w:hAnsiTheme="minorHAnsi" w:cstheme="minorHAnsi"/>
        </w:rPr>
        <w:t xml:space="preserve">, </w:t>
      </w:r>
      <w:r w:rsidR="00D95315">
        <w:rPr>
          <w:rStyle w:val="Textoennegrita"/>
          <w:rFonts w:asciiTheme="minorHAnsi" w:hAnsiTheme="minorHAnsi" w:cstheme="minorHAnsi"/>
        </w:rPr>
        <w:t>Terranova</w:t>
      </w:r>
      <w:r w:rsidR="00E161E4" w:rsidRPr="00E161E4">
        <w:rPr>
          <w:rStyle w:val="Textoennegrita"/>
          <w:rFonts w:asciiTheme="minorHAnsi" w:hAnsiTheme="minorHAnsi" w:cstheme="minorHAnsi"/>
        </w:rPr>
        <w:t xml:space="preserve">, Alejandro </w:t>
      </w:r>
      <w:proofErr w:type="spellStart"/>
      <w:r w:rsidR="00E161E4" w:rsidRPr="00E161E4">
        <w:rPr>
          <w:rStyle w:val="Textoennegrita"/>
          <w:rFonts w:asciiTheme="minorHAnsi" w:hAnsiTheme="minorHAnsi" w:cstheme="minorHAnsi"/>
        </w:rPr>
        <w:t>Pannunzio</w:t>
      </w:r>
      <w:proofErr w:type="spellEnd"/>
      <w:r w:rsidR="00E161E4" w:rsidRPr="00E161E4">
        <w:rPr>
          <w:rStyle w:val="Textoennegrita"/>
          <w:rFonts w:asciiTheme="minorHAnsi" w:hAnsiTheme="minorHAnsi" w:cstheme="minorHAnsi"/>
        </w:rPr>
        <w:t xml:space="preserve"> S.A., </w:t>
      </w:r>
      <w:proofErr w:type="spellStart"/>
      <w:r w:rsidR="00E161E4" w:rsidRPr="00E161E4">
        <w:rPr>
          <w:rStyle w:val="Textoennegrita"/>
          <w:rFonts w:asciiTheme="minorHAnsi" w:hAnsiTheme="minorHAnsi" w:cstheme="minorHAnsi"/>
        </w:rPr>
        <w:t>Criolani</w:t>
      </w:r>
      <w:proofErr w:type="spellEnd"/>
      <w:r w:rsidR="00E161E4" w:rsidRPr="00E161E4">
        <w:rPr>
          <w:rStyle w:val="Textoennegrita"/>
          <w:rFonts w:asciiTheme="minorHAnsi" w:hAnsiTheme="minorHAnsi" w:cstheme="minorHAnsi"/>
        </w:rPr>
        <w:t xml:space="preserve"> Bauer y </w:t>
      </w:r>
      <w:proofErr w:type="spellStart"/>
      <w:r w:rsidR="00E161E4" w:rsidRPr="00E161E4">
        <w:rPr>
          <w:rStyle w:val="Textoennegrita"/>
          <w:rFonts w:asciiTheme="minorHAnsi" w:hAnsiTheme="minorHAnsi" w:cstheme="minorHAnsi"/>
        </w:rPr>
        <w:t>Tonka</w:t>
      </w:r>
      <w:proofErr w:type="spellEnd"/>
      <w:r w:rsidR="00E161E4" w:rsidRPr="00E161E4">
        <w:rPr>
          <w:rStyle w:val="Textoennegrita"/>
          <w:rFonts w:asciiTheme="minorHAnsi" w:hAnsiTheme="minorHAnsi" w:cstheme="minorHAnsi"/>
        </w:rPr>
        <w:t xml:space="preserve"> Solar</w:t>
      </w:r>
      <w:r w:rsidR="00E161E4" w:rsidRPr="00E161E4">
        <w:rPr>
          <w:rFonts w:asciiTheme="minorHAnsi" w:hAnsiTheme="minorHAnsi" w:cstheme="minorHAnsi"/>
        </w:rPr>
        <w:t>.</w:t>
      </w:r>
    </w:p>
    <w:p w14:paraId="365CEA24" w14:textId="77777777" w:rsidR="0069239E" w:rsidRPr="00E161E4" w:rsidRDefault="00E161E4" w:rsidP="006431A5">
      <w:pPr>
        <w:jc w:val="both"/>
        <w:rPr>
          <w:rFonts w:asciiTheme="minorHAnsi" w:hAnsiTheme="minorHAnsi" w:cstheme="minorHAnsi"/>
        </w:rPr>
      </w:pPr>
      <w:r w:rsidRPr="00E161E4">
        <w:rPr>
          <w:rFonts w:asciiTheme="minorHAnsi" w:hAnsiTheme="minorHAnsi" w:cstheme="minorHAnsi"/>
        </w:rPr>
        <w:t>En una edición aniversario de Expoagro, el espacio se consolida como un ámbito de diálogo donde tecnología, inversión y producción se integran para transformar el potencial hídrico argentino en desarrollo productivo sostenible.</w:t>
      </w:r>
    </w:p>
    <w:sectPr w:rsidR="0069239E" w:rsidRPr="00E161E4">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3C2A7" w14:textId="77777777" w:rsidR="00EA4259" w:rsidRDefault="00EA4259">
      <w:pPr>
        <w:spacing w:after="0" w:line="240" w:lineRule="auto"/>
      </w:pPr>
      <w:r>
        <w:separator/>
      </w:r>
    </w:p>
  </w:endnote>
  <w:endnote w:type="continuationSeparator" w:id="0">
    <w:p w14:paraId="292BF683" w14:textId="77777777" w:rsidR="00EA4259" w:rsidRDefault="00EA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1585479-3715-4312-94DB-10926492CD8A}"/>
    <w:embedBold r:id="rId2" w:fontKey="{F9335611-0FD9-47FA-BD38-34EC10CD5B05}"/>
    <w:embedItalic r:id="rId3" w:fontKey="{83D4910E-3CE4-40D8-BD89-1D5D3E571290}"/>
    <w:embedBoldItalic r:id="rId4" w:fontKey="{5F7B3C7B-D154-43BF-8244-407FB5BF620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6FC9DBD-C7F9-4485-9CCC-4375A13B12BE}"/>
  </w:font>
  <w:font w:name="Georgia">
    <w:panose1 w:val="02040502050405020303"/>
    <w:charset w:val="00"/>
    <w:family w:val="roman"/>
    <w:pitch w:val="variable"/>
    <w:sig w:usb0="00000287" w:usb1="00000000" w:usb2="00000000" w:usb3="00000000" w:csb0="0000009F" w:csb1="00000000"/>
    <w:embedItalic r:id="rId6" w:fontKey="{EC48ECB2-FA2D-4AB9-8AA5-727B091029C8}"/>
  </w:font>
  <w:font w:name="Calibri Light">
    <w:panose1 w:val="020F0302020204030204"/>
    <w:charset w:val="00"/>
    <w:family w:val="swiss"/>
    <w:pitch w:val="variable"/>
    <w:sig w:usb0="E4002EFF" w:usb1="C200247B" w:usb2="00000009" w:usb3="00000000" w:csb0="000001FF" w:csb1="00000000"/>
    <w:embedRegular r:id="rId7" w:fontKey="{3EFA0551-83BA-4271-A192-60A0083801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05FE" w14:textId="77777777" w:rsidR="0069239E" w:rsidRDefault="006D31A9">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77060E97" wp14:editId="3E6AA48D">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4F5B" w14:textId="77777777" w:rsidR="00EA4259" w:rsidRDefault="00EA4259">
      <w:pPr>
        <w:spacing w:after="0" w:line="240" w:lineRule="auto"/>
      </w:pPr>
      <w:r>
        <w:separator/>
      </w:r>
    </w:p>
  </w:footnote>
  <w:footnote w:type="continuationSeparator" w:id="0">
    <w:p w14:paraId="1AD8E90C" w14:textId="77777777" w:rsidR="00EA4259" w:rsidRDefault="00EA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1C3C" w14:textId="77777777" w:rsidR="0069239E" w:rsidRDefault="006D31A9">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44E5197A" wp14:editId="240F38E2">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39E"/>
    <w:rsid w:val="00004549"/>
    <w:rsid w:val="000137D9"/>
    <w:rsid w:val="000367E0"/>
    <w:rsid w:val="00096D55"/>
    <w:rsid w:val="00105248"/>
    <w:rsid w:val="00224B69"/>
    <w:rsid w:val="002710D3"/>
    <w:rsid w:val="002A577B"/>
    <w:rsid w:val="00304F6F"/>
    <w:rsid w:val="003054FB"/>
    <w:rsid w:val="00315F8A"/>
    <w:rsid w:val="003C0077"/>
    <w:rsid w:val="00437EBC"/>
    <w:rsid w:val="004F39CF"/>
    <w:rsid w:val="00504824"/>
    <w:rsid w:val="006123D1"/>
    <w:rsid w:val="006431A5"/>
    <w:rsid w:val="0069239E"/>
    <w:rsid w:val="006D31A9"/>
    <w:rsid w:val="007E157F"/>
    <w:rsid w:val="008349E7"/>
    <w:rsid w:val="00886693"/>
    <w:rsid w:val="008F15C6"/>
    <w:rsid w:val="00A37630"/>
    <w:rsid w:val="00AD438C"/>
    <w:rsid w:val="00BC2841"/>
    <w:rsid w:val="00C106AC"/>
    <w:rsid w:val="00C36359"/>
    <w:rsid w:val="00CD4474"/>
    <w:rsid w:val="00D95315"/>
    <w:rsid w:val="00E161E4"/>
    <w:rsid w:val="00E27AFA"/>
    <w:rsid w:val="00E4079F"/>
    <w:rsid w:val="00EA4259"/>
    <w:rsid w:val="00EE0AFE"/>
    <w:rsid w:val="00F35731"/>
    <w:rsid w:val="00F37751"/>
    <w:rsid w:val="00FD07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5D1F"/>
  <w15:docId w15:val="{4ED9D6FE-5288-A748-8FE2-7906FED7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3054FB"/>
    <w:pPr>
      <w:spacing w:after="0" w:line="240" w:lineRule="auto"/>
    </w:pPr>
  </w:style>
  <w:style w:type="character" w:styleId="nfasis">
    <w:name w:val="Emphasis"/>
    <w:basedOn w:val="Fuentedeprrafopredeter"/>
    <w:uiPriority w:val="20"/>
    <w:qFormat/>
    <w:rsid w:val="00F357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981563">
      <w:bodyDiv w:val="1"/>
      <w:marLeft w:val="0"/>
      <w:marRight w:val="0"/>
      <w:marTop w:val="0"/>
      <w:marBottom w:val="0"/>
      <w:divBdr>
        <w:top w:val="none" w:sz="0" w:space="0" w:color="auto"/>
        <w:left w:val="none" w:sz="0" w:space="0" w:color="auto"/>
        <w:bottom w:val="none" w:sz="0" w:space="0" w:color="auto"/>
        <w:right w:val="none" w:sz="0" w:space="0" w:color="auto"/>
      </w:divBdr>
    </w:div>
    <w:div w:id="1358434883">
      <w:bodyDiv w:val="1"/>
      <w:marLeft w:val="0"/>
      <w:marRight w:val="0"/>
      <w:marTop w:val="0"/>
      <w:marBottom w:val="0"/>
      <w:divBdr>
        <w:top w:val="none" w:sz="0" w:space="0" w:color="auto"/>
        <w:left w:val="none" w:sz="0" w:space="0" w:color="auto"/>
        <w:bottom w:val="none" w:sz="0" w:space="0" w:color="auto"/>
        <w:right w:val="none" w:sz="0" w:space="0" w:color="auto"/>
      </w:divBdr>
    </w:div>
    <w:div w:id="1464614924">
      <w:bodyDiv w:val="1"/>
      <w:marLeft w:val="0"/>
      <w:marRight w:val="0"/>
      <w:marTop w:val="0"/>
      <w:marBottom w:val="0"/>
      <w:divBdr>
        <w:top w:val="none" w:sz="0" w:space="0" w:color="auto"/>
        <w:left w:val="none" w:sz="0" w:space="0" w:color="auto"/>
        <w:bottom w:val="none" w:sz="0" w:space="0" w:color="auto"/>
        <w:right w:val="none" w:sz="0" w:space="0" w:color="auto"/>
      </w:divBdr>
    </w:div>
    <w:div w:id="1518274284">
      <w:bodyDiv w:val="1"/>
      <w:marLeft w:val="0"/>
      <w:marRight w:val="0"/>
      <w:marTop w:val="0"/>
      <w:marBottom w:val="0"/>
      <w:divBdr>
        <w:top w:val="none" w:sz="0" w:space="0" w:color="auto"/>
        <w:left w:val="none" w:sz="0" w:space="0" w:color="auto"/>
        <w:bottom w:val="none" w:sz="0" w:space="0" w:color="auto"/>
        <w:right w:val="none" w:sz="0" w:space="0" w:color="auto"/>
      </w:divBdr>
    </w:div>
    <w:div w:id="1864705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AYG0fn3qmClmdU93BKB1eH+Aw==">CgMxLjA4AHIhMXk2d3R5S2ROMWxkRFNEZzVLMXpiREtOV01scExwMkNH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1039</Words>
  <Characters>5923</Characters>
  <Application>Microsoft Office Word</Application>
  <DocSecurity>0</DocSecurity>
  <Lines>49</Lines>
  <Paragraphs>13</Paragraphs>
  <ScaleCrop>false</ScaleCrop>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9</cp:revision>
  <dcterms:created xsi:type="dcterms:W3CDTF">2026-01-26T14:00:00Z</dcterms:created>
  <dcterms:modified xsi:type="dcterms:W3CDTF">2026-01-27T16:26:00Z</dcterms:modified>
</cp:coreProperties>
</file>