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Jornada de definiciones de Jorge Macri: pedido de diálogo, foto de unidad y guiños al agro</w:t>
      </w:r>
    </w:p>
    <w:p w:rsidR="00000000" w:rsidDel="00000000" w:rsidP="00000000" w:rsidRDefault="00000000" w:rsidRPr="00000000" w14:paraId="00000002">
      <w:pPr>
        <w:rPr>
          <w:rFonts w:ascii="Arial" w:cs="Arial" w:eastAsia="Arial" w:hAnsi="Arial"/>
          <w:i w:val="1"/>
        </w:rPr>
      </w:pPr>
      <w:r w:rsidDel="00000000" w:rsidR="00000000" w:rsidRPr="00000000">
        <w:rPr>
          <w:rFonts w:ascii="Arial" w:cs="Arial" w:eastAsia="Arial" w:hAnsi="Arial"/>
          <w:i w:val="1"/>
          <w:rtl w:val="0"/>
        </w:rPr>
        <w:t xml:space="preserve">El jefe de gobierno porteño visitó Expoagro 2024 para, entre otras cosas, anunciar la llegada del Congreso de Aapresid a la ciudad de Buenos Aires. Mantuvo un encuentro con la mesa chica del PRO y reafirmó que el partido “está unido”. El campo, el eje de su discurso.</w:t>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Durante el mediodía del jueves, tercera jornada de la </w:t>
      </w:r>
      <w:r w:rsidDel="00000000" w:rsidR="00000000" w:rsidRPr="00000000">
        <w:rPr>
          <w:rFonts w:ascii="Arial" w:cs="Arial" w:eastAsia="Arial" w:hAnsi="Arial"/>
          <w:b w:val="1"/>
          <w:rtl w:val="0"/>
        </w:rPr>
        <w:t xml:space="preserve">Expoagro 2024</w:t>
      </w:r>
      <w:r w:rsidDel="00000000" w:rsidR="00000000" w:rsidRPr="00000000">
        <w:rPr>
          <w:rFonts w:ascii="Arial" w:cs="Arial" w:eastAsia="Arial" w:hAnsi="Arial"/>
          <w:rtl w:val="0"/>
        </w:rPr>
        <w:t xml:space="preserve">, los principales </w:t>
      </w:r>
      <w:r w:rsidDel="00000000" w:rsidR="00000000" w:rsidRPr="00000000">
        <w:rPr>
          <w:rFonts w:ascii="Arial" w:cs="Arial" w:eastAsia="Arial" w:hAnsi="Arial"/>
          <w:b w:val="1"/>
          <w:rtl w:val="0"/>
        </w:rPr>
        <w:t xml:space="preserve">dirigentes del Pro estuvieron reunidos</w:t>
      </w:r>
      <w:r w:rsidDel="00000000" w:rsidR="00000000" w:rsidRPr="00000000">
        <w:rPr>
          <w:rFonts w:ascii="Arial" w:cs="Arial" w:eastAsia="Arial" w:hAnsi="Arial"/>
          <w:rtl w:val="0"/>
        </w:rPr>
        <w:t xml:space="preserve"> con autoridades de la megamuestra agroindustrial. Jorge Macri, quien llegó en primer lugar al predio, fue secundado por </w:t>
      </w:r>
      <w:r w:rsidDel="00000000" w:rsidR="00000000" w:rsidRPr="00000000">
        <w:rPr>
          <w:rFonts w:ascii="Arial" w:cs="Arial" w:eastAsia="Arial" w:hAnsi="Arial"/>
          <w:b w:val="1"/>
          <w:rtl w:val="0"/>
        </w:rPr>
        <w:t xml:space="preserve">Mauricio Macri, María Eugenia Vidal, Cristian Ritondo y Esteban Bullrich</w:t>
      </w:r>
      <w:r w:rsidDel="00000000" w:rsidR="00000000" w:rsidRPr="00000000">
        <w:rPr>
          <w:rFonts w:ascii="Arial" w:cs="Arial" w:eastAsia="Arial" w:hAnsi="Arial"/>
          <w:rtl w:val="0"/>
        </w:rPr>
        <w:t xml:space="preserve">. Tras la foto de unidad, afirmó que está “muy esperanzado” y pidió “trabajar en conjunto”.</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Para el jefe de gobierno porteño, la recorrida por la Capital Nacional de los Agronegocios no fue una jornada sólo destinada a dialogar con productores y referentes del sector, sino para anunciar una noticia concreta:</w:t>
      </w:r>
      <w:r w:rsidDel="00000000" w:rsidR="00000000" w:rsidRPr="00000000">
        <w:rPr>
          <w:rFonts w:ascii="Arial" w:cs="Arial" w:eastAsia="Arial" w:hAnsi="Arial"/>
          <w:b w:val="1"/>
          <w:rtl w:val="0"/>
        </w:rPr>
        <w:t xml:space="preserve"> el Congreso de la Asociación Argentina de Productores de Siembra Directa (Aapresid) se realizará del 7 al 9 de agosto próximo, en la ciudad de Buenos Aires.</w:t>
      </w:r>
      <w:r w:rsidDel="00000000" w:rsidR="00000000" w:rsidRPr="00000000">
        <w:rPr>
          <w:rFonts w:ascii="Arial" w:cs="Arial" w:eastAsia="Arial" w:hAnsi="Arial"/>
          <w:rtl w:val="0"/>
        </w:rPr>
        <w:t xml:space="preserve"> “Es un Congreso excepcional, tenerlo en la ciudad es una gran emoción”, afirmó Macri, quien se declaró “orgulloso” de ser artífice de la llegada del evento por primera vez a la capital.</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En dicho sentido, el tenor de su discurso fue de acercamiento al sector, en una búsqueda de continuar tejiendo puentes. </w:t>
      </w:r>
      <w:r w:rsidDel="00000000" w:rsidR="00000000" w:rsidRPr="00000000">
        <w:rPr>
          <w:rFonts w:ascii="Arial" w:cs="Arial" w:eastAsia="Arial" w:hAnsi="Arial"/>
          <w:b w:val="1"/>
          <w:rtl w:val="0"/>
        </w:rPr>
        <w:t xml:space="preserve">“Mi mirada es de admiración y cariño para con el agro”</w:t>
      </w:r>
      <w:r w:rsidDel="00000000" w:rsidR="00000000" w:rsidRPr="00000000">
        <w:rPr>
          <w:rFonts w:ascii="Arial" w:cs="Arial" w:eastAsia="Arial" w:hAnsi="Arial"/>
          <w:rtl w:val="0"/>
        </w:rPr>
        <w:t xml:space="preserve">, afirmó y, en relación a las distinciones entre campo y ciudad, pidió “terminar con el concepto del ´o´ y empezar a abrazar el concepto del ´y´” para “ir hacia la unión de capitales, conocimientos y recursos naturales”.</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El futuro del PRO está también en agenda</w:t>
      </w:r>
      <w:r w:rsidDel="00000000" w:rsidR="00000000" w:rsidRPr="00000000">
        <w:rPr>
          <w:rFonts w:ascii="Arial" w:cs="Arial" w:eastAsia="Arial" w:hAnsi="Arial"/>
          <w:rtl w:val="0"/>
        </w:rPr>
        <w:t xml:space="preserve">. Previo a la interna partidaria, que se llevará a cabo el próximo 19 de marzo, los principales dirigentes trabajan las alianzas y aguardan definiciones. Al respecto, el jefe de gobierno porteño señaló: “</w:t>
      </w:r>
      <w:r w:rsidDel="00000000" w:rsidR="00000000" w:rsidRPr="00000000">
        <w:rPr>
          <w:rFonts w:ascii="Arial" w:cs="Arial" w:eastAsia="Arial" w:hAnsi="Arial"/>
          <w:b w:val="1"/>
          <w:rtl w:val="0"/>
        </w:rPr>
        <w:t xml:space="preserve">Para mí es muy importante que asuma Mauricio</w:t>
      </w:r>
      <w:r w:rsidDel="00000000" w:rsidR="00000000" w:rsidRPr="00000000">
        <w:rPr>
          <w:rFonts w:ascii="Arial" w:cs="Arial" w:eastAsia="Arial" w:hAnsi="Arial"/>
          <w:rtl w:val="0"/>
        </w:rPr>
        <w:t xml:space="preserve">, el PRO tiene que discutir qué cosas dejamos de representar en la gente y quien fundó el partido es el mejor para reconducir ese proceso de análisis”. </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Sin embargo, en la búsqueda de despejar rumores, reafirmó que </w:t>
      </w:r>
      <w:r w:rsidDel="00000000" w:rsidR="00000000" w:rsidRPr="00000000">
        <w:rPr>
          <w:rFonts w:ascii="Arial" w:cs="Arial" w:eastAsia="Arial" w:hAnsi="Arial"/>
          <w:b w:val="1"/>
          <w:rtl w:val="0"/>
        </w:rPr>
        <w:t xml:space="preserve">“el PRO está unido”</w:t>
      </w:r>
      <w:r w:rsidDel="00000000" w:rsidR="00000000" w:rsidRPr="00000000">
        <w:rPr>
          <w:rFonts w:ascii="Arial" w:cs="Arial" w:eastAsia="Arial" w:hAnsi="Arial"/>
          <w:rtl w:val="0"/>
        </w:rPr>
        <w:t xml:space="preserve"> pero advirtió que ello “no significa que piensen todos lo mismo”. En la reunión en Expoagro sólo faltó Patricia Bullrich, quien llegó al predio minutos más tarde para inaugurar el plan “Cosecha Segura”.</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La reunión convocada por el gobierno nacional en Casa Rosada para el viernes, preámbulo al “Pacto de Mayo” anunciado por Milei, tendrá entre sus participantes a Jorge Macri. Al respecto, el jefe comunal aseguró que hay un </w:t>
      </w:r>
      <w:r w:rsidDel="00000000" w:rsidR="00000000" w:rsidRPr="00000000">
        <w:rPr>
          <w:rFonts w:ascii="Arial" w:cs="Arial" w:eastAsia="Arial" w:hAnsi="Arial"/>
          <w:b w:val="1"/>
          <w:rtl w:val="0"/>
        </w:rPr>
        <w:t xml:space="preserve">“profundo compromiso de ayudar al gobierno nacional</w:t>
      </w:r>
      <w:r w:rsidDel="00000000" w:rsidR="00000000" w:rsidRPr="00000000">
        <w:rPr>
          <w:rFonts w:ascii="Arial" w:cs="Arial" w:eastAsia="Arial" w:hAnsi="Arial"/>
          <w:rtl w:val="0"/>
        </w:rPr>
        <w:t xml:space="preserve">, porque el lugar al que quiere llegar es el correcto” y pidió “trabajar para unir y plasmarlo en leyes concretas”.</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Asimismo, respecto a la postura de </w:t>
      </w:r>
      <w:r w:rsidDel="00000000" w:rsidR="00000000" w:rsidRPr="00000000">
        <w:rPr>
          <w:rFonts w:ascii="Arial" w:cs="Arial" w:eastAsia="Arial" w:hAnsi="Arial"/>
          <w:b w:val="1"/>
          <w:rtl w:val="0"/>
        </w:rPr>
        <w:t xml:space="preserve">Kicillof </w:t>
      </w:r>
      <w:r w:rsidDel="00000000" w:rsidR="00000000" w:rsidRPr="00000000">
        <w:rPr>
          <w:rFonts w:ascii="Arial" w:cs="Arial" w:eastAsia="Arial" w:hAnsi="Arial"/>
          <w:rtl w:val="0"/>
        </w:rPr>
        <w:t xml:space="preserve">para con la convocatoria, Macri afirmó que </w:t>
      </w:r>
      <w:r w:rsidDel="00000000" w:rsidR="00000000" w:rsidRPr="00000000">
        <w:rPr>
          <w:rFonts w:ascii="Arial" w:cs="Arial" w:eastAsia="Arial" w:hAnsi="Arial"/>
          <w:b w:val="1"/>
          <w:rtl w:val="0"/>
        </w:rPr>
        <w:t xml:space="preserve">“no existe el no diálogo”</w:t>
      </w:r>
      <w:r w:rsidDel="00000000" w:rsidR="00000000" w:rsidRPr="00000000">
        <w:rPr>
          <w:rFonts w:ascii="Arial" w:cs="Arial" w:eastAsia="Arial" w:hAnsi="Arial"/>
          <w:rtl w:val="0"/>
        </w:rPr>
        <w:t xml:space="preserve"> y que considera un “error” ausentarse, aunque descartó que pueda oficiar de nexo con el gobernador de la provincia de Buenos Aires. “No hay ninguna razón por la cual deba faltar alguna provincia. Aún si estás en disidencia, la manera de expresarlo es yendo a la reunión”, aseguró.</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Hacia el final de su recorrida, el jefe de gobierno también </w:t>
      </w:r>
      <w:r w:rsidDel="00000000" w:rsidR="00000000" w:rsidRPr="00000000">
        <w:rPr>
          <w:rFonts w:ascii="Arial" w:cs="Arial" w:eastAsia="Arial" w:hAnsi="Arial"/>
          <w:b w:val="1"/>
          <w:rtl w:val="0"/>
        </w:rPr>
        <w:t xml:space="preserve">visitó el stand de la ciudad de Buenos Aires</w:t>
      </w:r>
      <w:r w:rsidDel="00000000" w:rsidR="00000000" w:rsidRPr="00000000">
        <w:rPr>
          <w:rFonts w:ascii="Arial" w:cs="Arial" w:eastAsia="Arial" w:hAnsi="Arial"/>
          <w:rtl w:val="0"/>
        </w:rPr>
        <w:t xml:space="preserve"> en el Predio ferial y autódromo de San Nicolás, en el que están presentes </w:t>
      </w:r>
      <w:r w:rsidDel="00000000" w:rsidR="00000000" w:rsidRPr="00000000">
        <w:rPr>
          <w:rFonts w:ascii="Arial" w:cs="Arial" w:eastAsia="Arial" w:hAnsi="Arial"/>
          <w:b w:val="1"/>
          <w:rtl w:val="0"/>
        </w:rPr>
        <w:t xml:space="preserve">startups vinculadas a la tecnología y el agro</w:t>
      </w:r>
      <w:r w:rsidDel="00000000" w:rsidR="00000000" w:rsidRPr="00000000">
        <w:rPr>
          <w:rFonts w:ascii="Arial" w:cs="Arial" w:eastAsia="Arial" w:hAnsi="Arial"/>
          <w:rtl w:val="0"/>
        </w:rPr>
        <w:t xml:space="preserve">. “La ciudad sólo puede crecer de la mano de un sector estratégico como es el campo”, destacó.</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sectPr>
      <w:headerReference r:id="rId7" w:type="default"/>
      <w:footerReference r:id="rId8" w:type="default"/>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49627" cy="347125"/>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30294" cy="1220333"/>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0294" cy="1220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39D6"/>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728E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NormalWeb">
    <w:name w:val="Normal (Web)"/>
    <w:basedOn w:val="Normal"/>
    <w:uiPriority w:val="99"/>
    <w:semiHidden w:val="1"/>
    <w:unhideWhenUsed w:val="1"/>
    <w:rsid w:val="001E2118"/>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Textoennegrita">
    <w:name w:val="Strong"/>
    <w:basedOn w:val="Fuentedeprrafopredeter"/>
    <w:uiPriority w:val="22"/>
    <w:qFormat w:val="1"/>
    <w:rsid w:val="001E211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8LA1DvC8Z2l7magmXmi7WoszxQ==">CgMxLjAyCGguZ2pkZ3hzOAByITFya0RoMGtWZVhmOGhVV2J5TzE2QUFDLU1ZRGNWRVBTSQ==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2023-12-20T19:52:00Z</dcterms:created>
  <dc:creator>ANYI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y fmtid="{D5CDD505-2E9C-101B-9397-08002B2CF9AE}" pid="3" name="ContentTypeId">
    <vt:lpwstr>0x0101007BFD042C3F9CCB46A6B8039876ED53D5</vt:lpwstr>
  </property>
</Properties>
</file>