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3F25" w14:textId="77777777" w:rsidR="009408F1" w:rsidRPr="009408F1" w:rsidRDefault="009408F1" w:rsidP="009408F1">
      <w:pPr>
        <w:jc w:val="center"/>
        <w:rPr>
          <w:sz w:val="28"/>
          <w:szCs w:val="28"/>
        </w:rPr>
      </w:pPr>
    </w:p>
    <w:p w14:paraId="20B122E5" w14:textId="77777777" w:rsidR="008210A7" w:rsidRPr="009408F1" w:rsidRDefault="00461D76" w:rsidP="00940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Jura de bozales </w:t>
      </w:r>
      <w:r w:rsidR="008210A7" w:rsidRPr="009408F1">
        <w:rPr>
          <w:b/>
          <w:sz w:val="28"/>
          <w:szCs w:val="28"/>
        </w:rPr>
        <w:t xml:space="preserve">Braford </w:t>
      </w:r>
      <w:r>
        <w:rPr>
          <w:b/>
          <w:sz w:val="28"/>
          <w:szCs w:val="28"/>
        </w:rPr>
        <w:t>marcada por la calidad y la gen</w:t>
      </w:r>
      <w:r w:rsidRPr="00461D76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tica</w:t>
      </w:r>
    </w:p>
    <w:p w14:paraId="4694645D" w14:textId="77777777" w:rsidR="008210A7" w:rsidRPr="009408F1" w:rsidRDefault="008210A7" w:rsidP="009408F1">
      <w:pPr>
        <w:jc w:val="center"/>
        <w:rPr>
          <w:i/>
        </w:rPr>
      </w:pPr>
      <w:r w:rsidRPr="008210A7">
        <w:rPr>
          <w:i/>
        </w:rPr>
        <w:t xml:space="preserve">La raza cerró </w:t>
      </w:r>
      <w:r w:rsidR="009408F1">
        <w:rPr>
          <w:i/>
        </w:rPr>
        <w:t>el</w:t>
      </w:r>
      <w:r w:rsidRPr="008210A7">
        <w:rPr>
          <w:i/>
        </w:rPr>
        <w:t xml:space="preserve"> miércoles la actividad en pista con las juras de hembras y machos individuales a bozal. Las </w:t>
      </w:r>
      <w:r w:rsidRPr="009408F1">
        <w:rPr>
          <w:b/>
          <w:bCs/>
          <w:i/>
        </w:rPr>
        <w:t>cabañas La Carreta y Buena Enriqueta se llevaron los grandes campeonatos,</w:t>
      </w:r>
      <w:r>
        <w:rPr>
          <w:i/>
        </w:rPr>
        <w:t xml:space="preserve"> en una jura </w:t>
      </w:r>
      <w:r w:rsidR="009408F1">
        <w:rPr>
          <w:i/>
        </w:rPr>
        <w:t>en la que participaron 120 animales de 5 provincias.</w:t>
      </w:r>
    </w:p>
    <w:p w14:paraId="45DB0DF7" w14:textId="1C3411E1" w:rsidR="00C75AC9" w:rsidRDefault="00C75AC9" w:rsidP="00107D60">
      <w:pPr>
        <w:jc w:val="both"/>
      </w:pPr>
      <w:r>
        <w:t xml:space="preserve">La raza Braford volvió a mostrar todo su potencial productivo en la </w:t>
      </w:r>
      <w:r w:rsidR="00073B09">
        <w:t>p</w:t>
      </w:r>
      <w:r>
        <w:t xml:space="preserve">ista de </w:t>
      </w:r>
      <w:r w:rsidRPr="009408F1">
        <w:rPr>
          <w:b/>
          <w:bCs/>
        </w:rPr>
        <w:t>Expoagro 2026</w:t>
      </w:r>
      <w:r w:rsidR="009408F1" w:rsidRPr="009408F1">
        <w:rPr>
          <w:b/>
          <w:bCs/>
        </w:rPr>
        <w:t xml:space="preserve"> edición YPF Agro</w:t>
      </w:r>
      <w:r w:rsidRPr="009408F1">
        <w:t>, con las juras de clasificación de hembras y machos a bozal</w:t>
      </w:r>
      <w:r>
        <w:t xml:space="preserve"> </w:t>
      </w:r>
      <w:r w:rsidR="009408F1">
        <w:t xml:space="preserve">en el segundo año de la </w:t>
      </w:r>
      <w:r w:rsidRPr="009408F1">
        <w:rPr>
          <w:b/>
          <w:bCs/>
        </w:rPr>
        <w:t>Expo Braford Avanza</w:t>
      </w:r>
      <w:r w:rsidR="009408F1">
        <w:t>. Participaron animales de cabañas de Córdoba, Corrientes, Santa Fe, Santiago del Estero y Entre Ríos.</w:t>
      </w:r>
    </w:p>
    <w:p w14:paraId="7FB38FD3" w14:textId="6B5CEB80" w:rsidR="00C75AC9" w:rsidRPr="009408F1" w:rsidRDefault="00C75AC9" w:rsidP="00107D60">
      <w:pPr>
        <w:jc w:val="both"/>
        <w:rPr>
          <w:i/>
          <w:iCs/>
        </w:rPr>
      </w:pPr>
      <w:r>
        <w:t>Diego Grané fue nuevamente el jurado de la muestra,</w:t>
      </w:r>
      <w:r w:rsidR="009408F1">
        <w:t xml:space="preserve"> encargado de seleccionar los ejemplares con mejor funcionalidad, corrección estructural y cualidades reproductivas. </w:t>
      </w:r>
      <w:r>
        <w:t xml:space="preserve"> </w:t>
      </w:r>
      <w:r w:rsidR="009408F1">
        <w:t>Al llegar a</w:t>
      </w:r>
      <w:r>
        <w:t xml:space="preserve"> las filas finales</w:t>
      </w:r>
      <w:r w:rsidR="009408F1">
        <w:t>, G</w:t>
      </w:r>
      <w:r w:rsidR="0004555A">
        <w:t>r</w:t>
      </w:r>
      <w:r w:rsidR="009408F1">
        <w:t xml:space="preserve">ané observó que </w:t>
      </w:r>
      <w:r w:rsidRPr="009408F1">
        <w:rPr>
          <w:i/>
          <w:iCs/>
        </w:rPr>
        <w:t>“refleja</w:t>
      </w:r>
      <w:r w:rsidR="009408F1" w:rsidRPr="009408F1">
        <w:rPr>
          <w:i/>
          <w:iCs/>
        </w:rPr>
        <w:t>n</w:t>
      </w:r>
      <w:r w:rsidRPr="009408F1">
        <w:rPr>
          <w:i/>
          <w:iCs/>
        </w:rPr>
        <w:t xml:space="preserve"> el gran momento de la raza en nuestro país”.</w:t>
      </w:r>
    </w:p>
    <w:p w14:paraId="26A17C5A" w14:textId="77777777" w:rsidR="00C75AC9" w:rsidRDefault="009408F1" w:rsidP="00107D60">
      <w:pPr>
        <w:jc w:val="both"/>
      </w:pPr>
      <w:r>
        <w:t xml:space="preserve">Como </w:t>
      </w:r>
      <w:r w:rsidRPr="009408F1">
        <w:rPr>
          <w:b/>
          <w:bCs/>
        </w:rPr>
        <w:t>Mejor Hembra</w:t>
      </w:r>
      <w:r>
        <w:t xml:space="preserve"> </w:t>
      </w:r>
      <w:r w:rsidR="00C75AC9">
        <w:t xml:space="preserve">el jurado se inclinó por el </w:t>
      </w:r>
      <w:r w:rsidR="00C75AC9" w:rsidRPr="009408F1">
        <w:rPr>
          <w:b/>
          <w:bCs/>
        </w:rPr>
        <w:t>Box 19, de cabaña La Carreta</w:t>
      </w:r>
      <w:r w:rsidR="00C75AC9">
        <w:t>, que llegó desde el Noroeste de Santa Fe. Se trata de una hija de “</w:t>
      </w:r>
      <w:proofErr w:type="spellStart"/>
      <w:r w:rsidR="00C75AC9">
        <w:t>Payesero</w:t>
      </w:r>
      <w:proofErr w:type="spellEnd"/>
      <w:r w:rsidR="00C75AC9">
        <w:t>”</w:t>
      </w:r>
      <w:r>
        <w:t xml:space="preserve">. </w:t>
      </w:r>
      <w:r w:rsidR="000158E5" w:rsidRPr="009408F1">
        <w:rPr>
          <w:i/>
          <w:iCs/>
        </w:rPr>
        <w:t>“Nos enorgullece que los animales premiados son genética de La Carreta, ya que las madres de estas vaquillonas son”,</w:t>
      </w:r>
      <w:r w:rsidR="000158E5">
        <w:t xml:space="preserve"> sostuvo Nery Gaytán, responsable de la cabaña.</w:t>
      </w:r>
    </w:p>
    <w:p w14:paraId="1C2C5559" w14:textId="77777777" w:rsidR="000158E5" w:rsidRDefault="000158E5" w:rsidP="00107D60">
      <w:pPr>
        <w:jc w:val="both"/>
      </w:pPr>
      <w:r>
        <w:t xml:space="preserve">En este aspecto, los logros para La Carreta continuaron, ya que una ternera de la cabaña fue elegida </w:t>
      </w:r>
      <w:r w:rsidRPr="009408F1">
        <w:rPr>
          <w:b/>
          <w:bCs/>
        </w:rPr>
        <w:t>Reservada Gran Campeón Hembra</w:t>
      </w:r>
      <w:r>
        <w:t xml:space="preserve">. </w:t>
      </w:r>
      <w:r w:rsidR="009408F1">
        <w:t>En tanto, e</w:t>
      </w:r>
      <w:r>
        <w:t xml:space="preserve">l premio </w:t>
      </w:r>
      <w:r w:rsidRPr="009408F1">
        <w:rPr>
          <w:b/>
          <w:bCs/>
        </w:rPr>
        <w:t>Tercer Mejor Hembra</w:t>
      </w:r>
      <w:r>
        <w:t xml:space="preserve"> quedó para </w:t>
      </w:r>
      <w:r w:rsidR="00111F17">
        <w:t xml:space="preserve">el </w:t>
      </w:r>
      <w:r w:rsidR="00111F17" w:rsidRPr="009408F1">
        <w:rPr>
          <w:b/>
          <w:bCs/>
        </w:rPr>
        <w:t>Box 14, de cabaña Jagüel Pampa</w:t>
      </w:r>
      <w:r w:rsidR="00111F17">
        <w:t>, de Santiago del Estero.</w:t>
      </w:r>
    </w:p>
    <w:p w14:paraId="6BD30A33" w14:textId="77777777" w:rsidR="00111F17" w:rsidRDefault="00111F17" w:rsidP="00107D60">
      <w:pPr>
        <w:jc w:val="both"/>
      </w:pPr>
      <w:r>
        <w:t>Luego</w:t>
      </w:r>
      <w:r w:rsidR="009408F1">
        <w:t xml:space="preserve"> </w:t>
      </w:r>
      <w:r>
        <w:t xml:space="preserve">llegó el turno de los </w:t>
      </w:r>
      <w:r w:rsidRPr="009408F1">
        <w:rPr>
          <w:b/>
          <w:bCs/>
        </w:rPr>
        <w:t>toros Braford</w:t>
      </w:r>
      <w:r>
        <w:t xml:space="preserve">. Fueron 18 machos los que pasaron por la pista, </w:t>
      </w:r>
      <w:r w:rsidR="009408F1">
        <w:t xml:space="preserve">ejemplares en los que </w:t>
      </w:r>
      <w:r w:rsidR="009408F1" w:rsidRPr="009408F1">
        <w:rPr>
          <w:i/>
          <w:iCs/>
        </w:rPr>
        <w:t>“se buscó la</w:t>
      </w:r>
      <w:r w:rsidR="00B569F7" w:rsidRPr="009408F1">
        <w:rPr>
          <w:i/>
          <w:iCs/>
        </w:rPr>
        <w:t xml:space="preserve"> funcionalidad en distintos puntos, como la línea inferior</w:t>
      </w:r>
      <w:r w:rsidR="009408F1" w:rsidRPr="009408F1">
        <w:rPr>
          <w:i/>
          <w:iCs/>
        </w:rPr>
        <w:t xml:space="preserve"> y </w:t>
      </w:r>
      <w:r w:rsidR="00B569F7" w:rsidRPr="009408F1">
        <w:rPr>
          <w:i/>
          <w:iCs/>
        </w:rPr>
        <w:t>los movimientos”,</w:t>
      </w:r>
      <w:r w:rsidR="00B569F7">
        <w:t xml:space="preserve"> explicó Diego Grané.</w:t>
      </w:r>
    </w:p>
    <w:p w14:paraId="1A3B42B0" w14:textId="77777777" w:rsidR="00B569F7" w:rsidRDefault="009408F1" w:rsidP="00107D60">
      <w:pPr>
        <w:jc w:val="both"/>
      </w:pPr>
      <w:r w:rsidRPr="009408F1">
        <w:rPr>
          <w:b/>
          <w:bCs/>
        </w:rPr>
        <w:t>Banderas y cucardas</w:t>
      </w:r>
      <w:r>
        <w:rPr>
          <w:b/>
          <w:bCs/>
        </w:rPr>
        <w:br/>
      </w:r>
      <w:r>
        <w:br/>
        <w:t>E</w:t>
      </w:r>
      <w:r w:rsidR="00B569F7">
        <w:t xml:space="preserve">l premio </w:t>
      </w:r>
      <w:r w:rsidR="00B569F7" w:rsidRPr="009408F1">
        <w:rPr>
          <w:b/>
          <w:bCs/>
        </w:rPr>
        <w:t>Gran Campeón Macho</w:t>
      </w:r>
      <w:r w:rsidR="00B569F7">
        <w:t xml:space="preserve"> fue para una joven cabaña </w:t>
      </w:r>
      <w:r>
        <w:t>co</w:t>
      </w:r>
      <w:r w:rsidR="00B569F7">
        <w:t>rdob</w:t>
      </w:r>
      <w:r>
        <w:t>esa</w:t>
      </w:r>
      <w:r w:rsidR="00B569F7">
        <w:t xml:space="preserve">: el </w:t>
      </w:r>
      <w:r w:rsidR="00B569F7" w:rsidRPr="009408F1">
        <w:rPr>
          <w:b/>
          <w:bCs/>
        </w:rPr>
        <w:t>Box 42 de cabaña Buena Enriqueta</w:t>
      </w:r>
      <w:r w:rsidR="00B569F7">
        <w:t xml:space="preserve">, que llegó desde La Francia. </w:t>
      </w:r>
      <w:r w:rsidR="00B569F7" w:rsidRPr="009408F1">
        <w:rPr>
          <w:i/>
          <w:iCs/>
        </w:rPr>
        <w:t>“</w:t>
      </w:r>
      <w:r w:rsidRPr="009408F1">
        <w:rPr>
          <w:i/>
          <w:iCs/>
        </w:rPr>
        <w:t>B</w:t>
      </w:r>
      <w:r w:rsidR="00B569F7" w:rsidRPr="009408F1">
        <w:rPr>
          <w:i/>
          <w:iCs/>
        </w:rPr>
        <w:t xml:space="preserve">uscamos un Braford carnicero, pero también </w:t>
      </w:r>
      <w:proofErr w:type="spellStart"/>
      <w:r w:rsidR="00B569F7" w:rsidRPr="009408F1">
        <w:rPr>
          <w:i/>
          <w:iCs/>
        </w:rPr>
        <w:t>acebuzado</w:t>
      </w:r>
      <w:proofErr w:type="spellEnd"/>
      <w:r w:rsidR="00B569F7" w:rsidRPr="009408F1">
        <w:rPr>
          <w:i/>
          <w:iCs/>
        </w:rPr>
        <w:t>; no resignamos producción de carne y funcionalidad”,</w:t>
      </w:r>
      <w:r w:rsidR="00B569F7">
        <w:t xml:space="preserve"> </w:t>
      </w:r>
      <w:r>
        <w:t>coment</w:t>
      </w:r>
      <w:r w:rsidR="00B569F7">
        <w:t xml:space="preserve">ó Marcos </w:t>
      </w:r>
      <w:proofErr w:type="spellStart"/>
      <w:r w:rsidR="00B569F7">
        <w:t>Nascimbene</w:t>
      </w:r>
      <w:proofErr w:type="spellEnd"/>
      <w:r>
        <w:t>.</w:t>
      </w:r>
    </w:p>
    <w:p w14:paraId="6E7A0CA9" w14:textId="77777777" w:rsidR="00B569F7" w:rsidRDefault="00B569F7" w:rsidP="00107D60">
      <w:pPr>
        <w:jc w:val="both"/>
      </w:pPr>
      <w:r>
        <w:t xml:space="preserve">En </w:t>
      </w:r>
      <w:r w:rsidRPr="009408F1">
        <w:rPr>
          <w:b/>
          <w:bCs/>
        </w:rPr>
        <w:t>segundo lugar</w:t>
      </w:r>
      <w:r>
        <w:t xml:space="preserve"> entre los machos quedó el </w:t>
      </w:r>
      <w:r w:rsidRPr="009408F1">
        <w:rPr>
          <w:b/>
          <w:bCs/>
        </w:rPr>
        <w:t>Box 40, un Senior Menor de cabaña Mirungá</w:t>
      </w:r>
      <w:r>
        <w:t xml:space="preserve">, de la provincia de Corrientes. </w:t>
      </w:r>
      <w:r w:rsidR="009408F1">
        <w:t>C</w:t>
      </w:r>
      <w:r>
        <w:t xml:space="preserve">on este premio la cabaña de Paso de los Libres cerró una exitosa exposición, ya que en los corrales también </w:t>
      </w:r>
      <w:r w:rsidR="009408F1">
        <w:t>cosechó</w:t>
      </w:r>
      <w:r>
        <w:t xml:space="preserve"> varias cucardas.</w:t>
      </w:r>
    </w:p>
    <w:p w14:paraId="5B44AE79" w14:textId="77777777" w:rsidR="00B569F7" w:rsidRDefault="00B569F7" w:rsidP="00107D60">
      <w:pPr>
        <w:jc w:val="both"/>
      </w:pPr>
      <w:r>
        <w:t xml:space="preserve">Por último, el </w:t>
      </w:r>
      <w:r w:rsidRPr="009408F1">
        <w:rPr>
          <w:b/>
          <w:bCs/>
        </w:rPr>
        <w:t>Tercer Mejor Macho fue para el Box 23 de cabaña El Amargo</w:t>
      </w:r>
      <w:r>
        <w:t xml:space="preserve">, de Santa Fe. </w:t>
      </w:r>
      <w:r w:rsidR="009408F1">
        <w:t>U</w:t>
      </w:r>
      <w:r>
        <w:t>n ternero hijo de “Chelo”, que había sido el ganador de la categoría</w:t>
      </w:r>
      <w:r w:rsidR="004D2500">
        <w:t xml:space="preserve"> Ternero Menor.</w:t>
      </w:r>
    </w:p>
    <w:p w14:paraId="74E63431" w14:textId="77777777" w:rsidR="004D2500" w:rsidRDefault="004D2500" w:rsidP="00107D60">
      <w:pPr>
        <w:jc w:val="both"/>
      </w:pPr>
      <w:r>
        <w:lastRenderedPageBreak/>
        <w:t xml:space="preserve">De esta manera, Braford cerró las juras de clasificación de la </w:t>
      </w:r>
      <w:r w:rsidR="009408F1" w:rsidRPr="009408F1">
        <w:rPr>
          <w:b/>
          <w:bCs/>
        </w:rPr>
        <w:t xml:space="preserve">segunda edición </w:t>
      </w:r>
      <w:r w:rsidR="009408F1">
        <w:rPr>
          <w:b/>
          <w:bCs/>
        </w:rPr>
        <w:t xml:space="preserve">de </w:t>
      </w:r>
      <w:r w:rsidRPr="009408F1">
        <w:rPr>
          <w:b/>
          <w:bCs/>
        </w:rPr>
        <w:t>Expo Braford Avanza</w:t>
      </w:r>
      <w:r>
        <w:t>, con unos 120 animales en pista</w:t>
      </w:r>
      <w:r w:rsidR="009408F1">
        <w:t xml:space="preserve"> </w:t>
      </w:r>
      <w:r>
        <w:t>en un momento donde la eficiencia es el principal desafío dentro de la ganadería argentina.</w:t>
      </w:r>
    </w:p>
    <w:p w14:paraId="3E6D2CA5" w14:textId="77777777" w:rsidR="009408F1" w:rsidRDefault="009408F1" w:rsidP="00107D60">
      <w:pPr>
        <w:jc w:val="both"/>
      </w:pPr>
      <w:r>
        <w:t xml:space="preserve">Antes de finalizar segunda jornada de </w:t>
      </w:r>
      <w:r w:rsidRPr="009408F1">
        <w:rPr>
          <w:b/>
          <w:bCs/>
        </w:rPr>
        <w:t>Expoagro 2026</w:t>
      </w:r>
      <w:r>
        <w:t>, la Asociación Braford Argentina entregó un reconocimiento al equipo de Exponenciar SA por la gran organización de la muestra y el trabajo conjunto que vienen realizando.</w:t>
      </w:r>
    </w:p>
    <w:p w14:paraId="7D567EB2" w14:textId="77777777" w:rsidR="004D2500" w:rsidRPr="00F5613C" w:rsidRDefault="004D2500" w:rsidP="00107D60">
      <w:pPr>
        <w:jc w:val="both"/>
        <w:rPr>
          <w:b/>
        </w:rPr>
      </w:pPr>
      <w:r w:rsidRPr="00F5613C">
        <w:rPr>
          <w:b/>
        </w:rPr>
        <w:t>Charla y remate</w:t>
      </w:r>
    </w:p>
    <w:p w14:paraId="7A475AD0" w14:textId="77777777" w:rsidR="009408F1" w:rsidRDefault="004D2500" w:rsidP="00107D60">
      <w:pPr>
        <w:jc w:val="both"/>
      </w:pPr>
      <w:r>
        <w:t>Este jueves contin</w:t>
      </w:r>
      <w:r w:rsidR="009408F1" w:rsidRPr="009408F1">
        <w:t>ú</w:t>
      </w:r>
      <w:r>
        <w:t xml:space="preserve">a la actividad de la </w:t>
      </w:r>
      <w:r w:rsidRPr="00461D76">
        <w:rPr>
          <w:b/>
          <w:bCs/>
        </w:rPr>
        <w:t>Expo Braford Avanza</w:t>
      </w:r>
      <w:r w:rsidR="009408F1" w:rsidRPr="00461D76">
        <w:rPr>
          <w:b/>
          <w:bCs/>
        </w:rPr>
        <w:t>,</w:t>
      </w:r>
      <w:r w:rsidR="009408F1">
        <w:t xml:space="preserve"> organizada por la Asociación Braford Argentina y Expoagro, con el acompañamiento de Laboratorio CDV y Mecano Ganadero.</w:t>
      </w:r>
    </w:p>
    <w:p w14:paraId="1E73C9FC" w14:textId="77777777" w:rsidR="004D2500" w:rsidRDefault="004D2500" w:rsidP="00107D60">
      <w:pPr>
        <w:jc w:val="both"/>
        <w:rPr>
          <w:lang w:val="es-ES"/>
        </w:rPr>
      </w:pPr>
      <w:r>
        <w:t xml:space="preserve"> A las 13 se realizará una charla en el </w:t>
      </w:r>
      <w:r w:rsidRPr="009408F1">
        <w:rPr>
          <w:b/>
          <w:bCs/>
        </w:rPr>
        <w:t>Auditorio IPCVA</w:t>
      </w:r>
      <w:r w:rsidR="009408F1">
        <w:t xml:space="preserve">: </w:t>
      </w:r>
      <w:r>
        <w:t>“</w:t>
      </w:r>
      <w:r w:rsidRPr="007C67AD">
        <w:rPr>
          <w:lang w:val="es-ES"/>
        </w:rPr>
        <w:t>Ganadería moderna: productividad, eficiencia y rentabilidad. La experiencia de empresas que apuestan a la raza Braford</w:t>
      </w:r>
      <w:r>
        <w:rPr>
          <w:lang w:val="es-ES"/>
        </w:rPr>
        <w:t>”</w:t>
      </w:r>
      <w:r w:rsidR="009408F1">
        <w:rPr>
          <w:lang w:val="es-ES"/>
        </w:rPr>
        <w:t xml:space="preserve">, </w:t>
      </w:r>
      <w:r>
        <w:rPr>
          <w:lang w:val="es-ES"/>
        </w:rPr>
        <w:t xml:space="preserve">moderada por el periodista Silvio </w:t>
      </w:r>
      <w:proofErr w:type="spellStart"/>
      <w:r>
        <w:rPr>
          <w:lang w:val="es-ES"/>
        </w:rPr>
        <w:t>Baioco</w:t>
      </w:r>
      <w:proofErr w:type="spellEnd"/>
      <w:r w:rsidRPr="007C67AD">
        <w:rPr>
          <w:lang w:val="es-ES"/>
        </w:rPr>
        <w:t>.</w:t>
      </w:r>
    </w:p>
    <w:p w14:paraId="5B189C17" w14:textId="77777777" w:rsidR="009408F1" w:rsidRDefault="009408F1" w:rsidP="00107D60">
      <w:pPr>
        <w:jc w:val="both"/>
        <w:rPr>
          <w:lang w:val="es-ES"/>
        </w:rPr>
      </w:pPr>
      <w:r>
        <w:rPr>
          <w:lang w:val="es-ES"/>
        </w:rPr>
        <w:t>A</w:t>
      </w:r>
      <w:r w:rsidR="004D2500">
        <w:rPr>
          <w:lang w:val="es-ES"/>
        </w:rPr>
        <w:t xml:space="preserve"> las 15 horas, está previsto el remate de reproductores de la Expo, donde saldrán a venta principalmente hembras. La venta estará a cargo de la firma Colombo y Magliano</w:t>
      </w:r>
      <w:r>
        <w:rPr>
          <w:lang w:val="es-ES"/>
        </w:rPr>
        <w:t>.</w:t>
      </w:r>
    </w:p>
    <w:p w14:paraId="771E7C56" w14:textId="77777777" w:rsidR="00107D60" w:rsidRDefault="00107D60" w:rsidP="009408F1"/>
    <w:p w14:paraId="5A290C80" w14:textId="77777777" w:rsidR="00F5613C" w:rsidRPr="009408F1" w:rsidRDefault="00F5613C"/>
    <w:sectPr w:rsidR="00F5613C" w:rsidRPr="009408F1" w:rsidSect="00E728E0">
      <w:headerReference w:type="default" r:id="rId6"/>
      <w:footerReference w:type="default" r:id="rId7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6AFE" w14:textId="77777777" w:rsidR="002F772D" w:rsidRDefault="002F772D">
      <w:pPr>
        <w:spacing w:after="0" w:line="240" w:lineRule="auto"/>
      </w:pPr>
      <w:r>
        <w:separator/>
      </w:r>
    </w:p>
  </w:endnote>
  <w:endnote w:type="continuationSeparator" w:id="0">
    <w:p w14:paraId="62D1A6A7" w14:textId="77777777" w:rsidR="002F772D" w:rsidRDefault="002F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2990" w14:textId="77777777" w:rsidR="00E728E0" w:rsidRDefault="00A71957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15D92F48" wp14:editId="47F7A024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0836" w14:textId="77777777" w:rsidR="002F772D" w:rsidRDefault="002F772D">
      <w:pPr>
        <w:spacing w:after="0" w:line="240" w:lineRule="auto"/>
      </w:pPr>
      <w:r>
        <w:separator/>
      </w:r>
    </w:p>
  </w:footnote>
  <w:footnote w:type="continuationSeparator" w:id="0">
    <w:p w14:paraId="5F702A00" w14:textId="77777777" w:rsidR="002F772D" w:rsidRDefault="002F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0304" w14:textId="77777777" w:rsidR="00E728E0" w:rsidRDefault="00A71957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70F9CEF1" wp14:editId="3A84DB2D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C9"/>
    <w:rsid w:val="000158E5"/>
    <w:rsid w:val="0004555A"/>
    <w:rsid w:val="00073B09"/>
    <w:rsid w:val="00107D60"/>
    <w:rsid w:val="00111F17"/>
    <w:rsid w:val="00266A4F"/>
    <w:rsid w:val="002F772D"/>
    <w:rsid w:val="00461D76"/>
    <w:rsid w:val="004D2500"/>
    <w:rsid w:val="005379A6"/>
    <w:rsid w:val="00694DED"/>
    <w:rsid w:val="007B32D9"/>
    <w:rsid w:val="008210A7"/>
    <w:rsid w:val="009408F1"/>
    <w:rsid w:val="00A71957"/>
    <w:rsid w:val="00B569F7"/>
    <w:rsid w:val="00C75AC9"/>
    <w:rsid w:val="00F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FEDC"/>
  <w15:chartTrackingRefBased/>
  <w15:docId w15:val="{1A9FE9D7-5CD4-4F3D-8ABF-B66F885A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A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C75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5AC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A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AC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C75AC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AC9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C75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AC9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75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AC9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C7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C75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2925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Montgaillard</dc:creator>
  <cp:keywords/>
  <dc:description/>
  <cp:lastModifiedBy>Microsoft Office User</cp:lastModifiedBy>
  <cp:revision>2</cp:revision>
  <dcterms:created xsi:type="dcterms:W3CDTF">2026-03-12T13:03:00Z</dcterms:created>
  <dcterms:modified xsi:type="dcterms:W3CDTF">2026-03-12T13:03:00Z</dcterms:modified>
</cp:coreProperties>
</file>