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500" w14:textId="7E251988" w:rsidR="00530311" w:rsidRPr="005F68C7" w:rsidRDefault="00530311" w:rsidP="005F68C7">
      <w:pPr>
        <w:jc w:val="center"/>
        <w:rPr>
          <w:b/>
          <w:sz w:val="28"/>
          <w:szCs w:val="28"/>
        </w:rPr>
      </w:pPr>
      <w:r w:rsidRPr="00530311">
        <w:rPr>
          <w:b/>
          <w:sz w:val="28"/>
          <w:szCs w:val="28"/>
        </w:rPr>
        <w:t>La firma cordobesa deslumbró con nuevos equipos</w:t>
      </w:r>
    </w:p>
    <w:p w14:paraId="4A28D57C" w14:textId="5094F919" w:rsidR="00530311" w:rsidRPr="00530311" w:rsidRDefault="00530311" w:rsidP="0053031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Metalfor</w:t>
      </w:r>
      <w:r w:rsidRPr="00530311">
        <w:rPr>
          <w:i/>
          <w:sz w:val="24"/>
          <w:szCs w:val="24"/>
        </w:rPr>
        <w:t xml:space="preserve"> fue centro de escena por su </w:t>
      </w:r>
      <w:proofErr w:type="gramStart"/>
      <w:r w:rsidRPr="00530311">
        <w:rPr>
          <w:i/>
          <w:sz w:val="24"/>
          <w:szCs w:val="24"/>
        </w:rPr>
        <w:t>portfolio</w:t>
      </w:r>
      <w:proofErr w:type="gramEnd"/>
      <w:r w:rsidRPr="00530311">
        <w:rPr>
          <w:i/>
          <w:sz w:val="24"/>
          <w:szCs w:val="24"/>
        </w:rPr>
        <w:t xml:space="preserve"> de máquinas como la pulverizadora 7040 PRO y su fertilizadora F7040 6.0. VAX (Vehículo Autónomo X) la mayor atracción de la </w:t>
      </w:r>
      <w:r w:rsidR="005F68C7">
        <w:rPr>
          <w:i/>
          <w:sz w:val="24"/>
          <w:szCs w:val="24"/>
        </w:rPr>
        <w:t>muestra</w:t>
      </w:r>
      <w:r w:rsidRPr="00530311">
        <w:rPr>
          <w:i/>
          <w:sz w:val="24"/>
          <w:szCs w:val="24"/>
        </w:rPr>
        <w:t>. El arte también tuvo su lugar.</w:t>
      </w:r>
    </w:p>
    <w:p w14:paraId="1B92D0A3" w14:textId="77777777" w:rsidR="00530311" w:rsidRPr="00530311" w:rsidRDefault="00530311" w:rsidP="00530311">
      <w:pPr>
        <w:rPr>
          <w:sz w:val="24"/>
          <w:szCs w:val="24"/>
        </w:rPr>
      </w:pPr>
      <w:r w:rsidRPr="00530311">
        <w:rPr>
          <w:sz w:val="24"/>
          <w:szCs w:val="24"/>
        </w:rPr>
        <w:t xml:space="preserve"> </w:t>
      </w:r>
    </w:p>
    <w:p w14:paraId="37B18003" w14:textId="7F6B5F26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 xml:space="preserve">Finalizó </w:t>
      </w:r>
      <w:r w:rsidRPr="00530311">
        <w:rPr>
          <w:b/>
          <w:sz w:val="24"/>
          <w:szCs w:val="24"/>
        </w:rPr>
        <w:t>Expoagro 2024</w:t>
      </w:r>
      <w:r w:rsidRPr="00530311">
        <w:rPr>
          <w:sz w:val="24"/>
          <w:szCs w:val="24"/>
        </w:rPr>
        <w:t xml:space="preserve"> con una importante participación de </w:t>
      </w:r>
      <w:r w:rsidRPr="00530311">
        <w:rPr>
          <w:b/>
          <w:sz w:val="24"/>
          <w:szCs w:val="24"/>
        </w:rPr>
        <w:t>Metalfor</w:t>
      </w:r>
      <w:r>
        <w:rPr>
          <w:b/>
          <w:sz w:val="24"/>
          <w:szCs w:val="24"/>
        </w:rPr>
        <w:t>, fertilizadora oficial de la exposición</w:t>
      </w:r>
      <w:r w:rsidRPr="00530311">
        <w:rPr>
          <w:sz w:val="24"/>
          <w:szCs w:val="24"/>
        </w:rPr>
        <w:t xml:space="preserve">. En el stand 640, las grandes protagonistas fueron la pulverizadora 7040 Pro, la fertilizadora 7040 6.0 y la cosechadora 2635; pero también su innovador modelo autónomo VAX (Vehículos Autónomos X), diseñado junto con Marinelli Technology y José Luis </w:t>
      </w:r>
      <w:proofErr w:type="spellStart"/>
      <w:r w:rsidRPr="00530311">
        <w:rPr>
          <w:sz w:val="24"/>
          <w:szCs w:val="24"/>
        </w:rPr>
        <w:t>Denari</w:t>
      </w:r>
      <w:proofErr w:type="spellEnd"/>
      <w:r w:rsidRPr="00530311">
        <w:rPr>
          <w:sz w:val="24"/>
          <w:szCs w:val="24"/>
        </w:rPr>
        <w:t>.</w:t>
      </w:r>
    </w:p>
    <w:p w14:paraId="2F88C510" w14:textId="77777777" w:rsidR="00530311" w:rsidRPr="00530311" w:rsidRDefault="00530311" w:rsidP="00530311">
      <w:pPr>
        <w:jc w:val="both"/>
        <w:rPr>
          <w:b/>
          <w:sz w:val="24"/>
          <w:szCs w:val="24"/>
        </w:rPr>
      </w:pPr>
      <w:r w:rsidRPr="00530311">
        <w:rPr>
          <w:b/>
          <w:sz w:val="24"/>
          <w:szCs w:val="24"/>
        </w:rPr>
        <w:t>VAX</w:t>
      </w:r>
    </w:p>
    <w:p w14:paraId="2CFCC5B7" w14:textId="53EEF410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>Este vehículo de conducción autónoma multipropósito para el campo lleg</w:t>
      </w:r>
      <w:r>
        <w:rPr>
          <w:sz w:val="24"/>
          <w:szCs w:val="24"/>
        </w:rPr>
        <w:t>ó</w:t>
      </w:r>
      <w:r w:rsidRPr="00530311">
        <w:rPr>
          <w:sz w:val="24"/>
          <w:szCs w:val="24"/>
        </w:rPr>
        <w:t xml:space="preserve"> para revolucionar la industria, con un cambio de paradigma hacia una actividad más eficiente, moderna y sustentable que permite una agricultura de precisión.</w:t>
      </w:r>
    </w:p>
    <w:p w14:paraId="59D046F5" w14:textId="4D048E16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b/>
          <w:sz w:val="24"/>
          <w:szCs w:val="24"/>
        </w:rPr>
        <w:t>Daniel Brusa</w:t>
      </w:r>
      <w:r>
        <w:rPr>
          <w:b/>
          <w:sz w:val="24"/>
          <w:szCs w:val="24"/>
        </w:rPr>
        <w:t xml:space="preserve">, </w:t>
      </w:r>
      <w:r w:rsidRPr="00530311">
        <w:rPr>
          <w:b/>
          <w:sz w:val="24"/>
          <w:szCs w:val="24"/>
        </w:rPr>
        <w:t>director</w:t>
      </w:r>
      <w:r w:rsidRPr="00530311">
        <w:rPr>
          <w:b/>
          <w:sz w:val="24"/>
          <w:szCs w:val="24"/>
        </w:rPr>
        <w:t xml:space="preserve"> de Ingeniería en Metalfor</w:t>
      </w:r>
      <w:r w:rsidRPr="00530311">
        <w:rPr>
          <w:sz w:val="24"/>
          <w:szCs w:val="24"/>
        </w:rPr>
        <w:t xml:space="preserve"> explicó cuál fue la búsqueda a la hora de diseñar este modelo. “</w:t>
      </w:r>
      <w:r w:rsidRPr="00530311">
        <w:rPr>
          <w:i/>
          <w:iCs/>
          <w:sz w:val="24"/>
          <w:szCs w:val="24"/>
        </w:rPr>
        <w:t>Para nosotros poder pensar y accionar sobre uno de los temas más sobresalientes de la actualidad, como es la conducción autónoma, y volcar la máxima tecnología para que en un momento determinado eso pueda derramar sobre nuestros modelos que hoy se venden y que están en una gran cantidad de campos argentinos, es un orgullo</w:t>
      </w:r>
      <w:r w:rsidRPr="00530311">
        <w:rPr>
          <w:sz w:val="24"/>
          <w:szCs w:val="24"/>
        </w:rPr>
        <w:t>”, señaló.</w:t>
      </w:r>
    </w:p>
    <w:p w14:paraId="5B55E409" w14:textId="77777777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b/>
          <w:sz w:val="24"/>
          <w:szCs w:val="24"/>
        </w:rPr>
        <w:t xml:space="preserve">Clima de negocios en Expoagro </w:t>
      </w:r>
    </w:p>
    <w:p w14:paraId="091A052A" w14:textId="1FA0AD25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b/>
          <w:sz w:val="24"/>
          <w:szCs w:val="24"/>
        </w:rPr>
        <w:t>José Luis Dassie</w:t>
      </w:r>
      <w:r w:rsidRPr="00530311">
        <w:rPr>
          <w:sz w:val="24"/>
          <w:szCs w:val="24"/>
        </w:rPr>
        <w:t xml:space="preserve">, </w:t>
      </w:r>
      <w:r w:rsidRPr="00530311">
        <w:rPr>
          <w:sz w:val="24"/>
          <w:szCs w:val="24"/>
        </w:rPr>
        <w:t>director</w:t>
      </w:r>
      <w:r w:rsidRPr="00530311">
        <w:rPr>
          <w:sz w:val="24"/>
          <w:szCs w:val="24"/>
        </w:rPr>
        <w:t xml:space="preserve"> de Metalfor, destacó el trabajo en equipo realizado por el conjunto conformado por abastecimiento, ingeniería, desarrollo, I+D, comercial y posventa.</w:t>
      </w:r>
    </w:p>
    <w:p w14:paraId="59410CB3" w14:textId="2FB42F39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>“</w:t>
      </w:r>
      <w:r w:rsidRPr="00530311">
        <w:rPr>
          <w:i/>
          <w:iCs/>
          <w:sz w:val="24"/>
          <w:szCs w:val="24"/>
        </w:rPr>
        <w:t xml:space="preserve">Estábamos preparados para una </w:t>
      </w:r>
      <w:r w:rsidRPr="00530311">
        <w:rPr>
          <w:i/>
          <w:iCs/>
          <w:sz w:val="24"/>
          <w:szCs w:val="24"/>
        </w:rPr>
        <w:t>e</w:t>
      </w:r>
      <w:r w:rsidRPr="00530311">
        <w:rPr>
          <w:i/>
          <w:iCs/>
          <w:sz w:val="24"/>
          <w:szCs w:val="24"/>
        </w:rPr>
        <w:t xml:space="preserve">xpo donde teníamos que mostrar lo que venimos trabajando </w:t>
      </w:r>
      <w:r w:rsidRPr="00530311">
        <w:rPr>
          <w:b/>
          <w:bCs/>
          <w:i/>
          <w:iCs/>
          <w:sz w:val="24"/>
          <w:szCs w:val="24"/>
        </w:rPr>
        <w:t>y nos vamos muy conformes con lo lograd</w:t>
      </w:r>
      <w:r w:rsidRPr="00530311">
        <w:rPr>
          <w:i/>
          <w:iCs/>
          <w:sz w:val="24"/>
          <w:szCs w:val="24"/>
        </w:rPr>
        <w:t xml:space="preserve">o, hoy Metalfor no sólo es sinónimo de robustez, confianza y financiación, sino que </w:t>
      </w:r>
      <w:r w:rsidRPr="00530311">
        <w:rPr>
          <w:b/>
          <w:bCs/>
          <w:i/>
          <w:iCs/>
          <w:sz w:val="24"/>
          <w:szCs w:val="24"/>
        </w:rPr>
        <w:t>hoy también fuimos el centro de escena en lo tecnológico y eso nos llena de orgullo</w:t>
      </w:r>
      <w:r w:rsidRPr="00530311">
        <w:rPr>
          <w:sz w:val="24"/>
          <w:szCs w:val="24"/>
        </w:rPr>
        <w:t>”, comentó.</w:t>
      </w:r>
    </w:p>
    <w:p w14:paraId="2F9119E0" w14:textId="77777777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 xml:space="preserve"> </w:t>
      </w:r>
    </w:p>
    <w:p w14:paraId="6C9A80F6" w14:textId="403F01AE" w:rsidR="00530311" w:rsidRPr="00530311" w:rsidRDefault="00530311" w:rsidP="00530311">
      <w:pPr>
        <w:jc w:val="both"/>
        <w:rPr>
          <w:sz w:val="24"/>
          <w:szCs w:val="24"/>
        </w:rPr>
      </w:pPr>
      <w:r>
        <w:rPr>
          <w:sz w:val="24"/>
          <w:szCs w:val="24"/>
        </w:rPr>
        <w:t>Por su parte,</w:t>
      </w:r>
      <w:r w:rsidRPr="00530311">
        <w:rPr>
          <w:sz w:val="24"/>
          <w:szCs w:val="24"/>
        </w:rPr>
        <w:t xml:space="preserve"> </w:t>
      </w:r>
      <w:r w:rsidRPr="00530311">
        <w:rPr>
          <w:b/>
          <w:sz w:val="24"/>
          <w:szCs w:val="24"/>
        </w:rPr>
        <w:t>Javier Grasso</w:t>
      </w:r>
      <w:r w:rsidRPr="00530311">
        <w:rPr>
          <w:sz w:val="24"/>
          <w:szCs w:val="24"/>
        </w:rPr>
        <w:t>, Gerente Comercial de Metalfor</w:t>
      </w:r>
      <w:r>
        <w:rPr>
          <w:sz w:val="24"/>
          <w:szCs w:val="24"/>
        </w:rPr>
        <w:t xml:space="preserve">, destacó: </w:t>
      </w:r>
      <w:r w:rsidRPr="00530311">
        <w:rPr>
          <w:sz w:val="24"/>
          <w:szCs w:val="24"/>
        </w:rPr>
        <w:t>“</w:t>
      </w:r>
      <w:r w:rsidRPr="00530311">
        <w:rPr>
          <w:b/>
          <w:bCs/>
          <w:i/>
          <w:iCs/>
          <w:sz w:val="24"/>
          <w:szCs w:val="24"/>
        </w:rPr>
        <w:t>El productor y contratista respondió como lo esperábamos</w:t>
      </w:r>
      <w:r w:rsidRPr="00530311">
        <w:rPr>
          <w:i/>
          <w:iCs/>
          <w:sz w:val="24"/>
          <w:szCs w:val="24"/>
        </w:rPr>
        <w:t xml:space="preserve">, tenemos una gama de productos de punta en todo sentido: eficiencia, costos operativos, bajos consumos, durabilidad, confort, seguridad. </w:t>
      </w:r>
      <w:r w:rsidRPr="00530311">
        <w:rPr>
          <w:b/>
          <w:bCs/>
          <w:i/>
          <w:iCs/>
          <w:sz w:val="24"/>
          <w:szCs w:val="24"/>
        </w:rPr>
        <w:t>Nuestras máquinas nunca paran, son parte del campo argentino las 24 horas</w:t>
      </w:r>
      <w:r w:rsidRPr="00530311">
        <w:rPr>
          <w:i/>
          <w:iCs/>
          <w:sz w:val="24"/>
          <w:szCs w:val="24"/>
        </w:rPr>
        <w:t xml:space="preserve"> del día en todas las geografías y eso nos da más fuerzas para seguir trabajando y que el campo sea el motor de este país</w:t>
      </w:r>
      <w:r w:rsidRPr="00530311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694F5F7" w14:textId="51CF370A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 xml:space="preserve"> </w:t>
      </w:r>
      <w:r w:rsidRPr="00530311">
        <w:rPr>
          <w:b/>
          <w:sz w:val="24"/>
          <w:szCs w:val="24"/>
        </w:rPr>
        <w:t>Arte en el stand de Metalfor</w:t>
      </w:r>
    </w:p>
    <w:p w14:paraId="0BACD6C8" w14:textId="77777777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b/>
          <w:bCs/>
          <w:sz w:val="24"/>
          <w:szCs w:val="24"/>
        </w:rPr>
        <w:lastRenderedPageBreak/>
        <w:t>Además de resultar atractiva para productores, prestadores de servicios y empresarios</w:t>
      </w:r>
      <w:r w:rsidRPr="00530311">
        <w:rPr>
          <w:sz w:val="24"/>
          <w:szCs w:val="24"/>
        </w:rPr>
        <w:t xml:space="preserve">, Metalfor captó la atención del público general con la presencia de </w:t>
      </w:r>
      <w:r w:rsidRPr="00530311">
        <w:rPr>
          <w:b/>
          <w:sz w:val="24"/>
          <w:szCs w:val="24"/>
        </w:rPr>
        <w:t xml:space="preserve">Milo </w:t>
      </w:r>
      <w:proofErr w:type="spellStart"/>
      <w:r w:rsidRPr="00530311">
        <w:rPr>
          <w:b/>
          <w:sz w:val="24"/>
          <w:szCs w:val="24"/>
        </w:rPr>
        <w:t>Lockett</w:t>
      </w:r>
      <w:proofErr w:type="spellEnd"/>
      <w:r w:rsidRPr="00530311">
        <w:rPr>
          <w:b/>
          <w:sz w:val="24"/>
          <w:szCs w:val="24"/>
        </w:rPr>
        <w:t xml:space="preserve"> </w:t>
      </w:r>
      <w:r w:rsidRPr="00530311">
        <w:rPr>
          <w:sz w:val="24"/>
          <w:szCs w:val="24"/>
        </w:rPr>
        <w:t>en el stand. Ocurrió el jueves 7 por la mañana, cuando muchísima gente se acercó a apreciar el arte del reconocido pintor argentino en vivo, con motivo de “festejar VAX”.</w:t>
      </w:r>
    </w:p>
    <w:p w14:paraId="3D3412E1" w14:textId="4C303B37" w:rsidR="00530311" w:rsidRPr="00530311" w:rsidRDefault="00530311" w:rsidP="00530311">
      <w:pPr>
        <w:jc w:val="both"/>
        <w:rPr>
          <w:sz w:val="24"/>
          <w:szCs w:val="24"/>
        </w:rPr>
      </w:pPr>
      <w:r w:rsidRPr="00530311">
        <w:rPr>
          <w:sz w:val="24"/>
          <w:szCs w:val="24"/>
        </w:rPr>
        <w:t xml:space="preserve">Su obra se ve en todas partes, dado que colabora con Unicef, </w:t>
      </w:r>
      <w:proofErr w:type="gramStart"/>
      <w:r w:rsidRPr="00530311">
        <w:rPr>
          <w:sz w:val="24"/>
          <w:szCs w:val="24"/>
        </w:rPr>
        <w:t>pinta murales</w:t>
      </w:r>
      <w:proofErr w:type="gramEnd"/>
      <w:r w:rsidRPr="00530311">
        <w:rPr>
          <w:sz w:val="24"/>
          <w:szCs w:val="24"/>
        </w:rPr>
        <w:t xml:space="preserve"> en hospitales y jardines de infantes para transmitir los valores y sentimientos colectivos a los barrios y comunidades que visita y con las que colabora.</w:t>
      </w:r>
    </w:p>
    <w:p w14:paraId="11C50F5E" w14:textId="77777777" w:rsidR="00530311" w:rsidRPr="00530311" w:rsidRDefault="00530311" w:rsidP="00530311">
      <w:pPr>
        <w:rPr>
          <w:sz w:val="24"/>
          <w:szCs w:val="24"/>
        </w:rPr>
      </w:pPr>
    </w:p>
    <w:p w14:paraId="4FEB4EFB" w14:textId="77777777" w:rsidR="00530311" w:rsidRPr="00530311" w:rsidRDefault="00530311" w:rsidP="00530311">
      <w:pPr>
        <w:rPr>
          <w:sz w:val="24"/>
          <w:szCs w:val="24"/>
        </w:rPr>
      </w:pPr>
    </w:p>
    <w:p w14:paraId="0453B93E" w14:textId="6C86CF36" w:rsidR="00947647" w:rsidRPr="00530311" w:rsidRDefault="00947647" w:rsidP="002572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47647" w:rsidRPr="00530311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53B8" w14:textId="77777777" w:rsidR="00167C7D" w:rsidRDefault="00167C7D">
      <w:pPr>
        <w:spacing w:after="0" w:line="240" w:lineRule="auto"/>
      </w:pPr>
      <w:r>
        <w:separator/>
      </w:r>
    </w:p>
  </w:endnote>
  <w:endnote w:type="continuationSeparator" w:id="0">
    <w:p w14:paraId="7099543D" w14:textId="77777777" w:rsidR="00167C7D" w:rsidRDefault="001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E96" w14:textId="77777777" w:rsidR="00167C7D" w:rsidRDefault="00167C7D">
      <w:pPr>
        <w:spacing w:after="0" w:line="240" w:lineRule="auto"/>
      </w:pPr>
      <w:r>
        <w:separator/>
      </w:r>
    </w:p>
  </w:footnote>
  <w:footnote w:type="continuationSeparator" w:id="0">
    <w:p w14:paraId="2186F5D6" w14:textId="77777777" w:rsidR="00167C7D" w:rsidRDefault="001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167C7D"/>
    <w:rsid w:val="002572AA"/>
    <w:rsid w:val="0028556D"/>
    <w:rsid w:val="00332238"/>
    <w:rsid w:val="00530311"/>
    <w:rsid w:val="005F68C7"/>
    <w:rsid w:val="0062155D"/>
    <w:rsid w:val="00947647"/>
    <w:rsid w:val="00C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2024-03-15T12:48:00Z</dcterms:created>
  <dcterms:modified xsi:type="dcterms:W3CDTF">2024-03-15T12:48:00Z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