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2948" w14:textId="17AAD963" w:rsidR="00491482" w:rsidRDefault="00491482" w:rsidP="00491482">
      <w:pPr>
        <w:spacing w:before="100" w:beforeAutospacing="1" w:after="100" w:afterAutospacing="1" w:line="276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  <w:lang w:val="es-419"/>
        </w:rPr>
      </w:pPr>
      <w:r w:rsidRPr="00491482">
        <w:rPr>
          <w:rFonts w:eastAsia="Times New Roman" w:cstheme="minorHAnsi"/>
          <w:b/>
          <w:bCs/>
          <w:sz w:val="32"/>
          <w:szCs w:val="32"/>
          <w:lang/>
        </w:rPr>
        <w:t xml:space="preserve">Las Nacionales edición Santander: </w:t>
      </w:r>
      <w:r>
        <w:rPr>
          <w:rFonts w:eastAsia="Times New Roman" w:cstheme="minorHAnsi"/>
          <w:b/>
          <w:bCs/>
          <w:sz w:val="32"/>
          <w:szCs w:val="32"/>
          <w:lang w:val="es-419"/>
        </w:rPr>
        <w:t>Un evento que marcará la agenda ganadera del año</w:t>
      </w:r>
    </w:p>
    <w:p w14:paraId="50196E9F" w14:textId="40935B75" w:rsidR="00491482" w:rsidRDefault="00491482" w:rsidP="00491482">
      <w:pPr>
        <w:spacing w:before="100" w:beforeAutospacing="1" w:after="100" w:afterAutospacing="1" w:line="276" w:lineRule="auto"/>
        <w:jc w:val="center"/>
        <w:rPr>
          <w:rFonts w:eastAsia="Times New Roman" w:cstheme="minorHAnsi"/>
          <w:i/>
          <w:iCs/>
          <w:sz w:val="24"/>
          <w:szCs w:val="24"/>
          <w:lang/>
        </w:rPr>
      </w:pPr>
      <w:r w:rsidRPr="00491482">
        <w:rPr>
          <w:rFonts w:eastAsia="Times New Roman" w:cstheme="minorHAnsi"/>
          <w:i/>
          <w:iCs/>
          <w:sz w:val="24"/>
          <w:szCs w:val="24"/>
          <w:lang/>
        </w:rPr>
        <w:t xml:space="preserve">Con el acompañamiento de la Secretaría de Agricultura, Ganadería y Pesca del Ministerio de Economía de la Nación, la Sociedad Rural de Corrientes será sede de una nueva edición de Las Nacionales edición Santander, el gran </w:t>
      </w:r>
      <w:r w:rsidR="000B0FFD">
        <w:rPr>
          <w:rFonts w:eastAsia="Times New Roman" w:cstheme="minorHAnsi"/>
          <w:i/>
          <w:iCs/>
          <w:sz w:val="24"/>
          <w:szCs w:val="24"/>
          <w:lang w:val="es-419"/>
        </w:rPr>
        <w:t>encuentro</w:t>
      </w:r>
      <w:r w:rsidRPr="00491482">
        <w:rPr>
          <w:rFonts w:eastAsia="Times New Roman" w:cstheme="minorHAnsi"/>
          <w:i/>
          <w:iCs/>
          <w:sz w:val="24"/>
          <w:szCs w:val="24"/>
          <w:lang/>
        </w:rPr>
        <w:t xml:space="preserve"> que reúne a las razas bovinas Braford, Brangus, Brahman y a los Caballos Criollos en un mismo escenario.</w:t>
      </w:r>
    </w:p>
    <w:p w14:paraId="27103C32" w14:textId="41FB0C2B" w:rsidR="00491482" w:rsidRPr="00491482" w:rsidRDefault="00491482" w:rsidP="00491482">
      <w:pPr>
        <w:spacing w:before="100" w:beforeAutospacing="1" w:after="100" w:afterAutospacing="1" w:line="276" w:lineRule="auto"/>
        <w:jc w:val="both"/>
        <w:rPr>
          <w:rFonts w:eastAsia="Times New Roman" w:cstheme="minorHAnsi"/>
          <w:i/>
          <w:iCs/>
          <w:sz w:val="24"/>
          <w:szCs w:val="24"/>
          <w:lang/>
        </w:rPr>
      </w:pPr>
      <w:r w:rsidRPr="00491482">
        <w:rPr>
          <w:sz w:val="24"/>
          <w:szCs w:val="24"/>
        </w:rPr>
        <w:t xml:space="preserve">Del 26 al 30 de mayo, y con el respaldo de la </w:t>
      </w:r>
      <w:r w:rsidRPr="00A31FD1">
        <w:rPr>
          <w:b/>
          <w:bCs/>
          <w:sz w:val="24"/>
          <w:szCs w:val="24"/>
        </w:rPr>
        <w:t>Secretaría de Agricultura, Ganadería y Pesca del Ministerio de Economía de la Nación</w:t>
      </w:r>
      <w:r w:rsidRPr="00491482">
        <w:rPr>
          <w:sz w:val="24"/>
          <w:szCs w:val="24"/>
        </w:rPr>
        <w:t>, la Sociedad Rural de Corrientes se transformará en el epicentro ganadero del país</w:t>
      </w:r>
      <w:r w:rsidR="00A31FD1">
        <w:rPr>
          <w:sz w:val="24"/>
          <w:szCs w:val="24"/>
        </w:rPr>
        <w:t>.</w:t>
      </w:r>
    </w:p>
    <w:p w14:paraId="7AB59DD4" w14:textId="6AE1B4F9" w:rsidR="00491482" w:rsidRPr="00491482" w:rsidRDefault="00491482" w:rsidP="00491482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 w:rsidRPr="00491482">
        <w:rPr>
          <w:rFonts w:eastAsia="Times New Roman" w:cstheme="minorHAnsi"/>
          <w:sz w:val="24"/>
          <w:szCs w:val="24"/>
          <w:lang/>
        </w:rPr>
        <w:t xml:space="preserve">Desde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Riachuelo, Corrientes</w:t>
      </w:r>
      <w:r w:rsidRPr="00491482">
        <w:rPr>
          <w:rFonts w:eastAsia="Times New Roman" w:cstheme="minorHAnsi"/>
          <w:sz w:val="24"/>
          <w:szCs w:val="24"/>
          <w:lang/>
        </w:rPr>
        <w:t xml:space="preserve">, se exhibirá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la mejor genética de cada raza</w:t>
      </w:r>
      <w:r w:rsidRPr="00491482">
        <w:rPr>
          <w:rFonts w:eastAsia="Times New Roman" w:cstheme="minorHAnsi"/>
          <w:sz w:val="24"/>
          <w:szCs w:val="24"/>
          <w:lang/>
        </w:rPr>
        <w:t xml:space="preserve">, junto a una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vidriera comercial privilegiada</w:t>
      </w:r>
      <w:r w:rsidRPr="00491482">
        <w:rPr>
          <w:rFonts w:eastAsia="Times New Roman" w:cstheme="minorHAnsi"/>
          <w:sz w:val="24"/>
          <w:szCs w:val="24"/>
          <w:lang/>
        </w:rPr>
        <w:t xml:space="preserve">, con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remates, juras, jornadas técnicas</w:t>
      </w:r>
      <w:r w:rsidRPr="00491482">
        <w:rPr>
          <w:rFonts w:eastAsia="Times New Roman" w:cstheme="minorHAnsi"/>
          <w:sz w:val="24"/>
          <w:szCs w:val="24"/>
          <w:lang/>
        </w:rPr>
        <w:t xml:space="preserve"> y todo el dinamismo del sector ganadero. </w:t>
      </w:r>
    </w:p>
    <w:p w14:paraId="24025EDE" w14:textId="34B13989" w:rsidR="00491482" w:rsidRPr="00491482" w:rsidRDefault="00491482" w:rsidP="00491482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es-419"/>
        </w:rPr>
      </w:pPr>
      <w:r w:rsidRPr="00491482">
        <w:rPr>
          <w:rFonts w:eastAsia="Times New Roman" w:cstheme="minorHAnsi"/>
          <w:sz w:val="24"/>
          <w:szCs w:val="24"/>
          <w:lang/>
        </w:rPr>
        <w:t>Durante cinco días se llevarán adelante:</w:t>
      </w:r>
      <w:r>
        <w:rPr>
          <w:rFonts w:eastAsia="Times New Roman" w:cstheme="minorHAnsi"/>
          <w:sz w:val="24"/>
          <w:szCs w:val="24"/>
          <w:lang w:val="es-419"/>
        </w:rPr>
        <w:t xml:space="preserve"> la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22° Exposición Nacional Braford</w:t>
      </w:r>
      <w:r>
        <w:rPr>
          <w:rFonts w:eastAsia="Times New Roman" w:cstheme="minorHAnsi"/>
          <w:b/>
          <w:bCs/>
          <w:sz w:val="24"/>
          <w:szCs w:val="24"/>
          <w:lang w:val="es-419"/>
        </w:rPr>
        <w:t xml:space="preserve"> y la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13° Exposición Nacional del Ternero Braford</w:t>
      </w:r>
      <w:r>
        <w:rPr>
          <w:rFonts w:eastAsia="Times New Roman" w:cstheme="minorHAnsi"/>
          <w:b/>
          <w:bCs/>
          <w:sz w:val="24"/>
          <w:szCs w:val="24"/>
          <w:lang w:val="es-419"/>
        </w:rPr>
        <w:t xml:space="preserve">; la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55° Gran Nacional Brangus</w:t>
      </w:r>
      <w:r>
        <w:rPr>
          <w:rFonts w:eastAsia="Times New Roman" w:cstheme="minorHAnsi"/>
          <w:b/>
          <w:bCs/>
          <w:sz w:val="24"/>
          <w:szCs w:val="24"/>
          <w:lang w:val="es-419"/>
        </w:rPr>
        <w:t xml:space="preserve"> y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19° Exposición Nacional del Ternero Brangus</w:t>
      </w:r>
      <w:r>
        <w:rPr>
          <w:rFonts w:eastAsia="Times New Roman" w:cstheme="minorHAnsi"/>
          <w:b/>
          <w:bCs/>
          <w:sz w:val="24"/>
          <w:szCs w:val="24"/>
          <w:lang w:val="es-419"/>
        </w:rPr>
        <w:t xml:space="preserve">; </w:t>
      </w:r>
      <w:r w:rsidR="00A31FD1">
        <w:rPr>
          <w:rFonts w:eastAsia="Times New Roman" w:cstheme="minorHAnsi"/>
          <w:b/>
          <w:bCs/>
          <w:sz w:val="24"/>
          <w:szCs w:val="24"/>
          <w:lang w:val="es-419"/>
        </w:rPr>
        <w:t xml:space="preserve">la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23° Exposición Nacional Brahman</w:t>
      </w:r>
      <w:r>
        <w:rPr>
          <w:rFonts w:eastAsia="Times New Roman" w:cstheme="minorHAnsi"/>
          <w:b/>
          <w:bCs/>
          <w:sz w:val="24"/>
          <w:szCs w:val="24"/>
          <w:lang w:val="es-419"/>
        </w:rPr>
        <w:t xml:space="preserve"> y </w:t>
      </w:r>
      <w:r w:rsidR="00A31FD1">
        <w:rPr>
          <w:rFonts w:eastAsia="Times New Roman" w:cstheme="minorHAnsi"/>
          <w:b/>
          <w:bCs/>
          <w:sz w:val="24"/>
          <w:szCs w:val="24"/>
          <w:lang w:val="es-419"/>
        </w:rPr>
        <w:t xml:space="preserve">la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Exposición Nacional A de Caballos Criollos</w:t>
      </w:r>
      <w:r>
        <w:rPr>
          <w:rFonts w:eastAsia="Times New Roman" w:cstheme="minorHAnsi"/>
          <w:b/>
          <w:bCs/>
          <w:sz w:val="24"/>
          <w:szCs w:val="24"/>
          <w:lang w:val="es-419"/>
        </w:rPr>
        <w:t>.</w:t>
      </w:r>
    </w:p>
    <w:p w14:paraId="09FE3A00" w14:textId="77777777" w:rsidR="00491482" w:rsidRPr="00491482" w:rsidRDefault="00491482" w:rsidP="00491482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/>
        </w:rPr>
      </w:pPr>
      <w:r w:rsidRPr="00491482">
        <w:rPr>
          <w:rFonts w:eastAsia="Times New Roman" w:cstheme="minorHAnsi"/>
          <w:sz w:val="24"/>
          <w:szCs w:val="24"/>
          <w:lang/>
        </w:rPr>
        <w:t xml:space="preserve">Organizado por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Exponenciar</w:t>
      </w:r>
      <w:r w:rsidRPr="00491482">
        <w:rPr>
          <w:rFonts w:eastAsia="Times New Roman" w:cstheme="minorHAnsi"/>
          <w:sz w:val="24"/>
          <w:szCs w:val="24"/>
          <w:lang/>
        </w:rPr>
        <w:t xml:space="preserve"> junto a las asociaciones líderes de razas bovinas, Las Nacionales se han consolidado como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un punto de referencia ineludible</w:t>
      </w:r>
      <w:r w:rsidRPr="00491482">
        <w:rPr>
          <w:rFonts w:eastAsia="Times New Roman" w:cstheme="minorHAnsi"/>
          <w:sz w:val="24"/>
          <w:szCs w:val="24"/>
          <w:lang/>
        </w:rPr>
        <w:t xml:space="preserve"> para criadores, empresas, especialistas y entusiastas del sector. Año tras año, el evento crece, se renueva y genera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nuevas oportunidades de negocio y desarrollo</w:t>
      </w:r>
      <w:r w:rsidRPr="00491482">
        <w:rPr>
          <w:rFonts w:eastAsia="Times New Roman" w:cstheme="minorHAnsi"/>
          <w:sz w:val="24"/>
          <w:szCs w:val="24"/>
          <w:lang/>
        </w:rPr>
        <w:t xml:space="preserve">, en un espacio donde la </w:t>
      </w:r>
      <w:r w:rsidRPr="00491482">
        <w:rPr>
          <w:rFonts w:eastAsia="Times New Roman" w:cstheme="minorHAnsi"/>
          <w:b/>
          <w:bCs/>
          <w:sz w:val="24"/>
          <w:szCs w:val="24"/>
          <w:lang/>
        </w:rPr>
        <w:t>pasión por la ganadería se combina con la visión empresarial</w:t>
      </w:r>
      <w:r w:rsidRPr="00491482">
        <w:rPr>
          <w:rFonts w:eastAsia="Times New Roman" w:cstheme="minorHAnsi"/>
          <w:sz w:val="24"/>
          <w:szCs w:val="24"/>
          <w:lang/>
        </w:rPr>
        <w:t>.</w:t>
      </w:r>
    </w:p>
    <w:p w14:paraId="6EAD014B" w14:textId="0B2A3D5B" w:rsidR="00710969" w:rsidRPr="00491482" w:rsidRDefault="00710969" w:rsidP="00491482">
      <w:pPr>
        <w:spacing w:line="276" w:lineRule="auto"/>
        <w:jc w:val="both"/>
        <w:rPr>
          <w:rFonts w:cstheme="minorHAnsi"/>
          <w:sz w:val="24"/>
          <w:szCs w:val="24"/>
          <w:lang/>
        </w:rPr>
      </w:pPr>
    </w:p>
    <w:sectPr w:rsidR="00710969" w:rsidRPr="00491482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DB33" w14:textId="77777777" w:rsidR="006441A9" w:rsidRDefault="006441A9" w:rsidP="00061E7D">
      <w:pPr>
        <w:spacing w:after="0" w:line="240" w:lineRule="auto"/>
      </w:pPr>
      <w:r>
        <w:separator/>
      </w:r>
    </w:p>
  </w:endnote>
  <w:endnote w:type="continuationSeparator" w:id="0">
    <w:p w14:paraId="65069255" w14:textId="77777777" w:rsidR="006441A9" w:rsidRDefault="006441A9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43A3" w14:textId="77777777" w:rsidR="006441A9" w:rsidRDefault="006441A9" w:rsidP="00061E7D">
      <w:pPr>
        <w:spacing w:after="0" w:line="240" w:lineRule="auto"/>
      </w:pPr>
      <w:r>
        <w:separator/>
      </w:r>
    </w:p>
  </w:footnote>
  <w:footnote w:type="continuationSeparator" w:id="0">
    <w:p w14:paraId="1141138D" w14:textId="77777777" w:rsidR="006441A9" w:rsidRDefault="006441A9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B0FFD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2021C1"/>
    <w:rsid w:val="00205D5F"/>
    <w:rsid w:val="00230D6B"/>
    <w:rsid w:val="002477FA"/>
    <w:rsid w:val="00276872"/>
    <w:rsid w:val="002C0FC8"/>
    <w:rsid w:val="00330097"/>
    <w:rsid w:val="00372F04"/>
    <w:rsid w:val="003B04A1"/>
    <w:rsid w:val="00411AD3"/>
    <w:rsid w:val="00412CAB"/>
    <w:rsid w:val="0042498F"/>
    <w:rsid w:val="00426C74"/>
    <w:rsid w:val="004665D9"/>
    <w:rsid w:val="00491482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41A9"/>
    <w:rsid w:val="00645FA7"/>
    <w:rsid w:val="006807D3"/>
    <w:rsid w:val="006B4203"/>
    <w:rsid w:val="006F2A9A"/>
    <w:rsid w:val="00710969"/>
    <w:rsid w:val="007475CF"/>
    <w:rsid w:val="0076313E"/>
    <w:rsid w:val="007B5D08"/>
    <w:rsid w:val="007B6989"/>
    <w:rsid w:val="007E4742"/>
    <w:rsid w:val="007F3413"/>
    <w:rsid w:val="008711C3"/>
    <w:rsid w:val="0088624F"/>
    <w:rsid w:val="008E6492"/>
    <w:rsid w:val="008E7BD8"/>
    <w:rsid w:val="008F5C5E"/>
    <w:rsid w:val="00906E6D"/>
    <w:rsid w:val="00910313"/>
    <w:rsid w:val="009967C6"/>
    <w:rsid w:val="009A3135"/>
    <w:rsid w:val="009A4D00"/>
    <w:rsid w:val="009B0F9B"/>
    <w:rsid w:val="00A31FD1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76F55"/>
    <w:rsid w:val="00E77CB1"/>
    <w:rsid w:val="00E86F8E"/>
    <w:rsid w:val="00EC29D4"/>
    <w:rsid w:val="00ED6FD6"/>
    <w:rsid w:val="00ED7575"/>
    <w:rsid w:val="00F11DF4"/>
    <w:rsid w:val="00F44E10"/>
    <w:rsid w:val="00F616BA"/>
    <w:rsid w:val="00F62BA1"/>
    <w:rsid w:val="00F72DF8"/>
    <w:rsid w:val="00F84FA6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3</cp:revision>
  <dcterms:created xsi:type="dcterms:W3CDTF">2025-05-06T19:07:00Z</dcterms:created>
  <dcterms:modified xsi:type="dcterms:W3CDTF">2025-05-06T19:07:00Z</dcterms:modified>
</cp:coreProperties>
</file>