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2C5A8" w14:textId="29D94E44" w:rsidR="00C90E33" w:rsidRDefault="00C90E33" w:rsidP="00C90E33">
      <w:pPr>
        <w:spacing w:line="276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D10087">
        <w:rPr>
          <w:rFonts w:asciiTheme="minorHAnsi" w:eastAsia="Times New Roman" w:hAnsiTheme="minorHAnsi" w:cstheme="minorHAnsi"/>
          <w:sz w:val="28"/>
          <w:szCs w:val="28"/>
        </w:rPr>
        <w:t xml:space="preserve">Las últimas tendencias italianas dicen presente en la </w:t>
      </w:r>
      <w:proofErr w:type="spellStart"/>
      <w:r w:rsidRPr="00D10087">
        <w:rPr>
          <w:rFonts w:asciiTheme="minorHAnsi" w:eastAsia="Times New Roman" w:hAnsiTheme="minorHAnsi" w:cstheme="minorHAnsi"/>
          <w:sz w:val="28"/>
          <w:szCs w:val="28"/>
        </w:rPr>
        <w:t>megamuestra</w:t>
      </w:r>
      <w:proofErr w:type="spellEnd"/>
      <w:r w:rsidRPr="00D10087">
        <w:rPr>
          <w:rFonts w:asciiTheme="minorHAnsi" w:eastAsia="Times New Roman" w:hAnsiTheme="minorHAnsi" w:cstheme="minorHAnsi"/>
          <w:sz w:val="28"/>
          <w:szCs w:val="28"/>
        </w:rPr>
        <w:t xml:space="preserve"> Argentina más grande del país</w:t>
      </w:r>
    </w:p>
    <w:p w14:paraId="1AC5B102" w14:textId="77777777" w:rsidR="00C90E33" w:rsidRDefault="00C90E33" w:rsidP="00C90E33">
      <w:pPr>
        <w:spacing w:line="276" w:lineRule="auto"/>
        <w:jc w:val="center"/>
        <w:rPr>
          <w:rFonts w:asciiTheme="minorHAnsi" w:eastAsia="Times New Roman" w:hAnsiTheme="minorHAnsi" w:cstheme="minorHAnsi"/>
          <w:i/>
        </w:rPr>
      </w:pPr>
    </w:p>
    <w:p w14:paraId="2D244E54" w14:textId="421EA655" w:rsidR="00C90E33" w:rsidRDefault="00C90E33" w:rsidP="00C90E33">
      <w:pPr>
        <w:spacing w:line="276" w:lineRule="auto"/>
        <w:jc w:val="center"/>
        <w:rPr>
          <w:rFonts w:asciiTheme="minorHAnsi" w:eastAsia="Times New Roman" w:hAnsiTheme="minorHAnsi" w:cstheme="minorHAnsi"/>
          <w:i/>
        </w:rPr>
      </w:pPr>
      <w:proofErr w:type="spellStart"/>
      <w:r>
        <w:rPr>
          <w:rFonts w:asciiTheme="minorHAnsi" w:eastAsia="Times New Roman" w:hAnsiTheme="minorHAnsi" w:cstheme="minorHAnsi"/>
          <w:i/>
        </w:rPr>
        <w:t>Arag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es una empresa italiana, fundada hace más de 40 años, que se especializa en agricultura de precisión</w:t>
      </w:r>
      <w:r w:rsidR="00F03A9A">
        <w:rPr>
          <w:rFonts w:asciiTheme="minorHAnsi" w:eastAsia="Times New Roman" w:hAnsiTheme="minorHAnsi" w:cstheme="minorHAnsi"/>
          <w:i/>
        </w:rPr>
        <w:t xml:space="preserve"> y componentes para la maquinaria </w:t>
      </w:r>
      <w:proofErr w:type="spellStart"/>
      <w:r w:rsidR="00F03A9A">
        <w:rPr>
          <w:rFonts w:asciiTheme="minorHAnsi" w:eastAsia="Times New Roman" w:hAnsiTheme="minorHAnsi" w:cstheme="minorHAnsi"/>
          <w:i/>
        </w:rPr>
        <w:t>agricola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. La firma estará presente en </w:t>
      </w:r>
      <w:proofErr w:type="spellStart"/>
      <w:r>
        <w:rPr>
          <w:rFonts w:asciiTheme="minorHAnsi" w:eastAsia="Times New Roman" w:hAnsiTheme="minorHAnsi" w:cstheme="minorHAnsi"/>
          <w:i/>
        </w:rPr>
        <w:t>Expoagro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2023 edición YPF Agro en el pabellón Italiano, para mostrar las últimas tendencias en tecnología.</w:t>
      </w:r>
    </w:p>
    <w:p w14:paraId="64DDB39F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840C310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578810A8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Las empresas Italianas apuestan al mercado argentino participando en </w:t>
      </w:r>
      <w:proofErr w:type="spellStart"/>
      <w:r>
        <w:rPr>
          <w:rFonts w:asciiTheme="minorHAnsi" w:eastAsia="Times New Roman" w:hAnsiTheme="minorHAnsi" w:cstheme="minorHAnsi"/>
          <w:b/>
        </w:rPr>
        <w:t>Expoagro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 2023 edición YPF Agro</w:t>
      </w:r>
      <w:r>
        <w:rPr>
          <w:rFonts w:asciiTheme="minorHAnsi" w:eastAsia="Times New Roman" w:hAnsiTheme="minorHAnsi" w:cstheme="minorHAnsi"/>
        </w:rPr>
        <w:t xml:space="preserve">. Como todos los años, en el </w:t>
      </w:r>
      <w:r>
        <w:rPr>
          <w:rFonts w:asciiTheme="minorHAnsi" w:eastAsia="Times New Roman" w:hAnsiTheme="minorHAnsi" w:cstheme="minorHAnsi"/>
          <w:b/>
        </w:rPr>
        <w:t>Pabellón Italiano</w:t>
      </w:r>
      <w:r>
        <w:rPr>
          <w:rFonts w:asciiTheme="minorHAnsi" w:eastAsia="Times New Roman" w:hAnsiTheme="minorHAnsi" w:cstheme="minorHAnsi"/>
        </w:rPr>
        <w:t>, productores de distintos países que conocen el potencial técnico y tecnológico de la producción nacional, se acercan a conocer las últimas tendencias en maquinaria agrícola.</w:t>
      </w:r>
    </w:p>
    <w:p w14:paraId="19F3E0B0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BFF89BE" w14:textId="7E09352F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b/>
        </w:rPr>
        <w:t>Arag</w:t>
      </w:r>
      <w:proofErr w:type="spellEnd"/>
      <w:r>
        <w:rPr>
          <w:rFonts w:asciiTheme="minorHAnsi" w:eastAsia="Times New Roman" w:hAnsiTheme="minorHAnsi" w:cstheme="minorHAnsi"/>
          <w:b/>
        </w:rPr>
        <w:t xml:space="preserve"> Argentina</w:t>
      </w:r>
      <w:r>
        <w:rPr>
          <w:rFonts w:asciiTheme="minorHAnsi" w:eastAsia="Times New Roman" w:hAnsiTheme="minorHAnsi" w:cstheme="minorHAnsi"/>
        </w:rPr>
        <w:t xml:space="preserve"> es una empresa italiana, fundada hace más de 40 años, que desarrolla paquetes tecnológicos vinculados a la agricultura de precisión</w:t>
      </w:r>
      <w:r w:rsidR="00F03A9A">
        <w:rPr>
          <w:rFonts w:asciiTheme="minorHAnsi" w:eastAsia="Times New Roman" w:hAnsiTheme="minorHAnsi" w:cstheme="minorHAnsi"/>
        </w:rPr>
        <w:t xml:space="preserve"> y componentes para la maquinaria </w:t>
      </w:r>
      <w:r w:rsidR="00D10087">
        <w:rPr>
          <w:rFonts w:asciiTheme="minorHAnsi" w:eastAsia="Times New Roman" w:hAnsiTheme="minorHAnsi" w:cstheme="minorHAnsi"/>
        </w:rPr>
        <w:t>agrícola</w:t>
      </w:r>
      <w:r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  <w:b/>
        </w:rPr>
        <w:t>Del 7 al 10 de marzo en San Nicolás,</w:t>
      </w:r>
      <w:r>
        <w:rPr>
          <w:rFonts w:asciiTheme="minorHAnsi" w:eastAsia="Times New Roman" w:hAnsiTheme="minorHAnsi" w:cstheme="minorHAnsi"/>
        </w:rPr>
        <w:t xml:space="preserve"> la firma desplegará todo su potencial en la Capital Nacional de los </w:t>
      </w:r>
      <w:proofErr w:type="spellStart"/>
      <w:r w:rsidR="00D10087">
        <w:rPr>
          <w:rFonts w:asciiTheme="minorHAnsi" w:eastAsia="Times New Roman" w:hAnsiTheme="minorHAnsi" w:cstheme="minorHAnsi"/>
        </w:rPr>
        <w:t>Agronegocios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555414A4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15A8B085" w14:textId="3A330D03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“Este año vamos a presentar todas las novedades que exhibimos en la feria Internacional EIMA 2022, que se </w:t>
      </w:r>
      <w:r w:rsidR="00D10087">
        <w:rPr>
          <w:rFonts w:asciiTheme="minorHAnsi" w:eastAsia="Times New Roman" w:hAnsiTheme="minorHAnsi" w:cstheme="minorHAnsi"/>
        </w:rPr>
        <w:t>desarrolló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 xml:space="preserve"> en Italia. Lo más destacado son las </w:t>
      </w:r>
      <w:r w:rsidRPr="009D5704">
        <w:rPr>
          <w:rFonts w:asciiTheme="minorHAnsi" w:eastAsia="Times New Roman" w:hAnsiTheme="minorHAnsi" w:cstheme="minorHAnsi"/>
          <w:b/>
        </w:rPr>
        <w:t>válvulas PWM FLOWTRON que se llevaron el premio a la innovación</w:t>
      </w:r>
      <w:r>
        <w:rPr>
          <w:rFonts w:asciiTheme="minorHAnsi" w:eastAsia="Times New Roman" w:hAnsiTheme="minorHAnsi" w:cstheme="minorHAnsi"/>
        </w:rPr>
        <w:t xml:space="preserve"> y presentaremos también el ORION3, un </w:t>
      </w:r>
      <w:proofErr w:type="spellStart"/>
      <w:r>
        <w:rPr>
          <w:rFonts w:asciiTheme="minorHAnsi" w:eastAsia="Times New Roman" w:hAnsiTheme="minorHAnsi" w:cstheme="minorHAnsi"/>
        </w:rPr>
        <w:t>caudalímetro</w:t>
      </w:r>
      <w:proofErr w:type="spellEnd"/>
      <w:r>
        <w:rPr>
          <w:rFonts w:asciiTheme="minorHAnsi" w:eastAsia="Times New Roman" w:hAnsiTheme="minorHAnsi" w:cstheme="minorHAnsi"/>
        </w:rPr>
        <w:t xml:space="preserve"> para medir línea a línea en dosificación en siembra. Como novedad en boquillas mostraremos los nuevos modelos para el sistema de </w:t>
      </w:r>
      <w:r w:rsidR="008F2F02">
        <w:rPr>
          <w:rFonts w:asciiTheme="minorHAnsi" w:eastAsia="Times New Roman" w:hAnsiTheme="minorHAnsi" w:cstheme="minorHAnsi"/>
        </w:rPr>
        <w:t xml:space="preserve">aplicación PWM”, afirmó Carlos Servino, </w:t>
      </w:r>
      <w:r w:rsidR="00F03A9A">
        <w:rPr>
          <w:rFonts w:asciiTheme="minorHAnsi" w:eastAsia="Times New Roman" w:hAnsiTheme="minorHAnsi" w:cstheme="minorHAnsi"/>
        </w:rPr>
        <w:t>gerente comercial</w:t>
      </w:r>
      <w:r w:rsidR="008F2F02">
        <w:rPr>
          <w:rFonts w:asciiTheme="minorHAnsi" w:eastAsia="Times New Roman" w:hAnsiTheme="minorHAnsi" w:cstheme="minorHAnsi"/>
        </w:rPr>
        <w:t xml:space="preserve"> de la empresa</w:t>
      </w:r>
      <w:r>
        <w:rPr>
          <w:rFonts w:asciiTheme="minorHAnsi" w:eastAsia="Times New Roman" w:hAnsiTheme="minorHAnsi" w:cstheme="minorHAnsi"/>
        </w:rPr>
        <w:t xml:space="preserve">. </w:t>
      </w:r>
    </w:p>
    <w:p w14:paraId="0388A919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CCBE233" w14:textId="32FCD634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D5704">
        <w:rPr>
          <w:rFonts w:asciiTheme="minorHAnsi" w:eastAsia="Times New Roman" w:hAnsiTheme="minorHAnsi" w:cstheme="minorHAnsi"/>
          <w:b/>
        </w:rPr>
        <w:t xml:space="preserve">La válvula ARAG </w:t>
      </w:r>
      <w:proofErr w:type="spellStart"/>
      <w:r w:rsidRPr="009D5704">
        <w:rPr>
          <w:rFonts w:asciiTheme="minorHAnsi" w:eastAsia="Times New Roman" w:hAnsiTheme="minorHAnsi" w:cstheme="minorHAnsi"/>
          <w:b/>
        </w:rPr>
        <w:t>Flowtron</w:t>
      </w:r>
      <w:proofErr w:type="spellEnd"/>
      <w:r>
        <w:rPr>
          <w:rFonts w:asciiTheme="minorHAnsi" w:eastAsia="Times New Roman" w:hAnsiTheme="minorHAnsi" w:cstheme="minorHAnsi"/>
        </w:rPr>
        <w:t xml:space="preserve"> es una electroválvula, diseñada para aplicaciones en el sector de pulverización, y para la distribución de fertilizantes líquidos también en sembradoras. Es una válvula que puede ser operada en modulación de ancho de pulso (PWM), regulando el caudal de la boquilla y manteniendo constante la presión y el tamaño de gota. Esto garantiza una perfecta distribución del producto.</w:t>
      </w:r>
    </w:p>
    <w:p w14:paraId="24B18842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9C51BA0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La innovación tecnológica que tiene la válvula se refiere al sello de doble anillo, que permite una carrera reducida del émbolo, es decir, un alto caudal, mínima absorción de corriente y precisión de regulación. La válvula se puede instalar en todos los </w:t>
      </w:r>
      <w:proofErr w:type="spellStart"/>
      <w:r>
        <w:rPr>
          <w:rFonts w:asciiTheme="minorHAnsi" w:eastAsia="Times New Roman" w:hAnsiTheme="minorHAnsi" w:cstheme="minorHAnsi"/>
        </w:rPr>
        <w:t>portaboquillas</w:t>
      </w:r>
      <w:proofErr w:type="spellEnd"/>
      <w:r>
        <w:rPr>
          <w:rFonts w:asciiTheme="minorHAnsi" w:eastAsia="Times New Roman" w:hAnsiTheme="minorHAnsi" w:cstheme="minorHAnsi"/>
        </w:rPr>
        <w:t xml:space="preserve"> ARAG, permitiendo el manejo de las máquinas con las más modernas tecnologías de distribución de plaguicidas, como la tecnología para el tratamiento selectivo de cultivos arbóreos o campos abiertos.</w:t>
      </w:r>
    </w:p>
    <w:p w14:paraId="29C1A630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51149D8" w14:textId="6EB3A30C" w:rsidR="00C90E33" w:rsidRDefault="00A14DAF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Al respecto</w:t>
      </w:r>
      <w:r w:rsidRPr="009D5704">
        <w:rPr>
          <w:rFonts w:asciiTheme="minorHAnsi" w:eastAsia="Times New Roman" w:hAnsiTheme="minorHAnsi" w:cstheme="minorHAnsi"/>
          <w:b/>
        </w:rPr>
        <w:t>, Servino</w:t>
      </w:r>
      <w:r w:rsidR="00C90E33">
        <w:rPr>
          <w:rFonts w:asciiTheme="minorHAnsi" w:eastAsia="Times New Roman" w:hAnsiTheme="minorHAnsi" w:cstheme="minorHAnsi"/>
        </w:rPr>
        <w:t xml:space="preserve"> señaló: “Además de las novedades presentaremos toda la línea de tecnología aplicada tanto a la pulverización como a la siembra, mediante el sistema de comunicación convencional o ISOBUS. También estarán presente toda la línea de consolas, </w:t>
      </w:r>
      <w:proofErr w:type="spellStart"/>
      <w:r w:rsidR="00C90E33">
        <w:rPr>
          <w:rFonts w:asciiTheme="minorHAnsi" w:eastAsia="Times New Roman" w:hAnsiTheme="minorHAnsi" w:cstheme="minorHAnsi"/>
        </w:rPr>
        <w:t>display</w:t>
      </w:r>
      <w:proofErr w:type="spellEnd"/>
      <w:r w:rsidR="00C90E33">
        <w:rPr>
          <w:rFonts w:asciiTheme="minorHAnsi" w:eastAsia="Times New Roman" w:hAnsiTheme="minorHAnsi" w:cstheme="minorHAnsi"/>
        </w:rPr>
        <w:t xml:space="preserve"> multifunción, butacas de conductor, Joystick, comandos hidráulicos, mini centrales, y toda la electrónica asociada a la maquinaria agrícola”.</w:t>
      </w:r>
    </w:p>
    <w:p w14:paraId="034AA51C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61ACDB24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proofErr w:type="spellStart"/>
      <w:r w:rsidRPr="009D5704">
        <w:rPr>
          <w:rFonts w:asciiTheme="minorHAnsi" w:eastAsia="Times New Roman" w:hAnsiTheme="minorHAnsi" w:cstheme="minorHAnsi"/>
          <w:b/>
        </w:rPr>
        <w:t>Expoagro</w:t>
      </w:r>
      <w:proofErr w:type="spellEnd"/>
      <w:r w:rsidRPr="009D5704">
        <w:rPr>
          <w:rFonts w:asciiTheme="minorHAnsi" w:eastAsia="Times New Roman" w:hAnsiTheme="minorHAnsi" w:cstheme="minorHAnsi"/>
          <w:b/>
        </w:rPr>
        <w:t xml:space="preserve"> 2023</w:t>
      </w:r>
      <w:r>
        <w:rPr>
          <w:rFonts w:asciiTheme="minorHAnsi" w:eastAsia="Times New Roman" w:hAnsiTheme="minorHAnsi" w:cstheme="minorHAnsi"/>
        </w:rPr>
        <w:t xml:space="preserve"> se prepara para recibir expositores que, con tecnología de vanguardia, mostrarán que sucede en todo el mundo con la maquinaria agrícola. Es </w:t>
      </w:r>
      <w:r w:rsidRPr="009D5704">
        <w:rPr>
          <w:rFonts w:asciiTheme="minorHAnsi" w:eastAsia="Times New Roman" w:hAnsiTheme="minorHAnsi" w:cstheme="minorHAnsi"/>
          <w:b/>
        </w:rPr>
        <w:t>Única</w:t>
      </w:r>
      <w:r>
        <w:rPr>
          <w:rFonts w:asciiTheme="minorHAnsi" w:eastAsia="Times New Roman" w:hAnsiTheme="minorHAnsi" w:cstheme="minorHAnsi"/>
        </w:rPr>
        <w:t xml:space="preserve">, porque reúne a los más destacados representantes de la metalmecánica, en un solo lugar. </w:t>
      </w:r>
    </w:p>
    <w:p w14:paraId="3F5FE838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5D5C8BA7" w14:textId="77777777" w:rsidR="00C90E33" w:rsidRDefault="00C90E33" w:rsidP="00C90E33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38B1E7B" w14:textId="0D954C87" w:rsidR="00304E8C" w:rsidRPr="00C90E33" w:rsidRDefault="00304E8C" w:rsidP="00C90E33"/>
    <w:sectPr w:rsidR="00304E8C" w:rsidRPr="00C90E33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35861" w14:textId="77777777" w:rsidR="00A1742A" w:rsidRDefault="00A1742A" w:rsidP="00E728E0">
      <w:r>
        <w:separator/>
      </w:r>
    </w:p>
  </w:endnote>
  <w:endnote w:type="continuationSeparator" w:id="0">
    <w:p w14:paraId="53C5CC2B" w14:textId="77777777" w:rsidR="00A1742A" w:rsidRDefault="00A1742A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448FC" w14:textId="77777777" w:rsidR="00A1742A" w:rsidRDefault="00A1742A" w:rsidP="00E728E0">
      <w:r>
        <w:separator/>
      </w:r>
    </w:p>
  </w:footnote>
  <w:footnote w:type="continuationSeparator" w:id="0">
    <w:p w14:paraId="446AC69B" w14:textId="77777777" w:rsidR="00A1742A" w:rsidRDefault="00A1742A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3044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97AEC"/>
    <w:rsid w:val="004C738E"/>
    <w:rsid w:val="005658EC"/>
    <w:rsid w:val="0062698B"/>
    <w:rsid w:val="00641EC9"/>
    <w:rsid w:val="00686CE0"/>
    <w:rsid w:val="0069646A"/>
    <w:rsid w:val="00697E80"/>
    <w:rsid w:val="006B2CCA"/>
    <w:rsid w:val="00794D9F"/>
    <w:rsid w:val="007C1C3B"/>
    <w:rsid w:val="007E1934"/>
    <w:rsid w:val="007F5EAC"/>
    <w:rsid w:val="0085148C"/>
    <w:rsid w:val="00853D28"/>
    <w:rsid w:val="00896855"/>
    <w:rsid w:val="008D7D65"/>
    <w:rsid w:val="008F2F02"/>
    <w:rsid w:val="00963E1E"/>
    <w:rsid w:val="009D5704"/>
    <w:rsid w:val="00A14DAF"/>
    <w:rsid w:val="00A1742A"/>
    <w:rsid w:val="00A65E2E"/>
    <w:rsid w:val="00A841A1"/>
    <w:rsid w:val="00B60466"/>
    <w:rsid w:val="00C05956"/>
    <w:rsid w:val="00C90E33"/>
    <w:rsid w:val="00D10087"/>
    <w:rsid w:val="00D457D3"/>
    <w:rsid w:val="00D87334"/>
    <w:rsid w:val="00E42127"/>
    <w:rsid w:val="00E4375F"/>
    <w:rsid w:val="00E728E0"/>
    <w:rsid w:val="00E7315D"/>
    <w:rsid w:val="00ED36B6"/>
    <w:rsid w:val="00EE74EB"/>
    <w:rsid w:val="00F03A9A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2023-01-13T16:05:00Z</dcterms:created>
  <dcterms:modified xsi:type="dcterms:W3CDTF">2023-01-13T21:56:00Z</dcterms:modified>
</cp:coreProperties>
</file>