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7DCCC" w14:textId="77777777" w:rsidR="004C3E8B" w:rsidRPr="00284427" w:rsidRDefault="004C3E8B" w:rsidP="005615BB">
      <w:pPr>
        <w:rPr>
          <w:i/>
          <w:szCs w:val="22"/>
        </w:rPr>
      </w:pPr>
      <w:r w:rsidRPr="00284427">
        <w:rPr>
          <w:i/>
          <w:szCs w:val="22"/>
        </w:rPr>
        <w:t>¡Todo listo!</w:t>
      </w:r>
    </w:p>
    <w:p w14:paraId="61BE4D28" w14:textId="77777777" w:rsidR="004C3E8B" w:rsidRPr="005615BB" w:rsidRDefault="004C3E8B" w:rsidP="005615BB">
      <w:pPr>
        <w:jc w:val="center"/>
        <w:rPr>
          <w:b/>
          <w:sz w:val="28"/>
          <w:szCs w:val="28"/>
        </w:rPr>
      </w:pPr>
      <w:r w:rsidRPr="005615BB">
        <w:rPr>
          <w:b/>
          <w:sz w:val="28"/>
          <w:szCs w:val="28"/>
        </w:rPr>
        <w:t>Mañana comienza Expoagro Digital edición YPF Agro</w:t>
      </w:r>
    </w:p>
    <w:p w14:paraId="5CA2E992" w14:textId="77777777" w:rsidR="004C3E8B" w:rsidRPr="005615BB" w:rsidRDefault="004C3E8B" w:rsidP="005615BB">
      <w:pPr>
        <w:jc w:val="center"/>
        <w:rPr>
          <w:i/>
          <w:iCs/>
          <w:szCs w:val="22"/>
        </w:rPr>
      </w:pPr>
    </w:p>
    <w:p w14:paraId="70E77169" w14:textId="69CEFFFC" w:rsidR="004C3E8B" w:rsidRPr="005615BB" w:rsidRDefault="004C3E8B" w:rsidP="005615BB">
      <w:pPr>
        <w:jc w:val="center"/>
        <w:rPr>
          <w:i/>
          <w:iCs/>
          <w:szCs w:val="22"/>
        </w:rPr>
      </w:pPr>
      <w:r w:rsidRPr="005615BB">
        <w:rPr>
          <w:i/>
          <w:iCs/>
          <w:szCs w:val="22"/>
        </w:rPr>
        <w:t xml:space="preserve">Imperdible. La primera exposición virtual de la agroindustria argentina estará a disposición mañana miércoles 9 y el jueves 10 para aprovecharla a pleno </w:t>
      </w:r>
      <w:r w:rsidR="005615BB">
        <w:rPr>
          <w:i/>
          <w:iCs/>
          <w:szCs w:val="22"/>
        </w:rPr>
        <w:t xml:space="preserve">sin importa el lugar donde </w:t>
      </w:r>
      <w:r w:rsidRPr="005615BB">
        <w:rPr>
          <w:i/>
          <w:iCs/>
          <w:szCs w:val="22"/>
        </w:rPr>
        <w:t>estés.</w:t>
      </w:r>
    </w:p>
    <w:p w14:paraId="79F6AE25" w14:textId="77777777" w:rsidR="004C3E8B" w:rsidRDefault="004C3E8B" w:rsidP="005615BB">
      <w:pPr>
        <w:jc w:val="both"/>
        <w:rPr>
          <w:szCs w:val="22"/>
        </w:rPr>
      </w:pPr>
    </w:p>
    <w:p w14:paraId="0783BBF4" w14:textId="19D6D21B" w:rsidR="004C3E8B" w:rsidRPr="005615BB" w:rsidRDefault="004C3E8B" w:rsidP="005615BB">
      <w:pPr>
        <w:jc w:val="both"/>
        <w:rPr>
          <w:sz w:val="24"/>
        </w:rPr>
      </w:pPr>
      <w:r w:rsidRPr="005615BB">
        <w:rPr>
          <w:sz w:val="24"/>
        </w:rPr>
        <w:t xml:space="preserve">La cadena productiva con todos sus rubros dice presente en una </w:t>
      </w:r>
      <w:r w:rsidR="005615BB" w:rsidRPr="005615BB">
        <w:rPr>
          <w:sz w:val="24"/>
        </w:rPr>
        <w:t>exposición virtual</w:t>
      </w:r>
      <w:r w:rsidRPr="005615BB">
        <w:rPr>
          <w:sz w:val="24"/>
        </w:rPr>
        <w:t xml:space="preserve"> donde la oferta y la demanda podrán establecer contacto directo mediante videollamadas, consultar a las empresas en sus micrositios</w:t>
      </w:r>
      <w:r w:rsidR="005615BB" w:rsidRPr="005615BB">
        <w:rPr>
          <w:sz w:val="24"/>
        </w:rPr>
        <w:t xml:space="preserve">, </w:t>
      </w:r>
      <w:r w:rsidR="00F53318">
        <w:rPr>
          <w:sz w:val="24"/>
        </w:rPr>
        <w:t xml:space="preserve">y </w:t>
      </w:r>
      <w:r w:rsidRPr="005615BB">
        <w:rPr>
          <w:sz w:val="24"/>
        </w:rPr>
        <w:t xml:space="preserve">acceder a demostraciones. </w:t>
      </w:r>
    </w:p>
    <w:p w14:paraId="63CE3284" w14:textId="77777777" w:rsidR="004C3E8B" w:rsidRPr="005615BB" w:rsidRDefault="004C3E8B" w:rsidP="005615BB">
      <w:pPr>
        <w:jc w:val="both"/>
        <w:rPr>
          <w:sz w:val="24"/>
        </w:rPr>
      </w:pPr>
    </w:p>
    <w:p w14:paraId="7874D89A" w14:textId="6065729D" w:rsidR="004C3E8B" w:rsidRPr="005615BB" w:rsidRDefault="004C3E8B" w:rsidP="005615BB">
      <w:pPr>
        <w:jc w:val="both"/>
        <w:rPr>
          <w:sz w:val="24"/>
        </w:rPr>
      </w:pPr>
      <w:r w:rsidRPr="00CC7949">
        <w:rPr>
          <w:b/>
          <w:bCs/>
          <w:sz w:val="24"/>
        </w:rPr>
        <w:t xml:space="preserve">Más de 300 expositores estarán presentes con </w:t>
      </w:r>
      <w:r w:rsidR="005615BB" w:rsidRPr="00CC7949">
        <w:rPr>
          <w:b/>
          <w:bCs/>
          <w:sz w:val="24"/>
        </w:rPr>
        <w:t xml:space="preserve">más de 400 </w:t>
      </w:r>
      <w:r w:rsidRPr="00CC7949">
        <w:rPr>
          <w:b/>
          <w:bCs/>
          <w:sz w:val="24"/>
        </w:rPr>
        <w:t>promociones</w:t>
      </w:r>
      <w:r w:rsidRPr="005615BB">
        <w:rPr>
          <w:sz w:val="24"/>
        </w:rPr>
        <w:t>, bonificaciones, descuentos y otros beneficios a los que se podrá acceder exclusivamente durante los dos días</w:t>
      </w:r>
      <w:r w:rsidR="00317978">
        <w:rPr>
          <w:sz w:val="24"/>
        </w:rPr>
        <w:t xml:space="preserve">. El diferencial de la expo es que los visitantes tendrán la posibilidad de comunicarse con los expositores mediante canales de videollamada y chat. </w:t>
      </w:r>
    </w:p>
    <w:p w14:paraId="35A6864E" w14:textId="77777777" w:rsidR="004C3E8B" w:rsidRPr="005615BB" w:rsidRDefault="004C3E8B" w:rsidP="005615BB">
      <w:pPr>
        <w:jc w:val="both"/>
        <w:rPr>
          <w:sz w:val="24"/>
        </w:rPr>
      </w:pPr>
    </w:p>
    <w:p w14:paraId="507B29A3" w14:textId="692A082F" w:rsidR="004C3E8B" w:rsidRPr="005615BB" w:rsidRDefault="004C3E8B" w:rsidP="005615BB">
      <w:pPr>
        <w:jc w:val="both"/>
        <w:rPr>
          <w:rFonts w:asciiTheme="minorHAnsi" w:hAnsiTheme="minorHAnsi" w:cstheme="minorHAnsi"/>
          <w:sz w:val="24"/>
        </w:rPr>
      </w:pPr>
      <w:r w:rsidRPr="005615BB">
        <w:rPr>
          <w:sz w:val="24"/>
        </w:rPr>
        <w:t xml:space="preserve">Para ser protagonista de Expoagro Digital edición YPF Agro sólo es necesario registrarse de manera gratuita en:  </w:t>
      </w:r>
      <w:hyperlink r:id="rId6" w:tgtFrame="_blank" w:history="1">
        <w:r w:rsidRPr="005615BB">
          <w:rPr>
            <w:rFonts w:asciiTheme="minorHAnsi" w:eastAsia="Times New Roman" w:hAnsiTheme="minorHAnsi" w:cstheme="minorHAnsi"/>
            <w:noProof w:val="0"/>
            <w:color w:val="11B4FF"/>
            <w:sz w:val="24"/>
            <w:u w:val="single"/>
            <w:lang w:val="es-ES" w:eastAsia="es-ES"/>
          </w:rPr>
          <w:t>Digital.expoagro.com.ar  </w:t>
        </w:r>
      </w:hyperlink>
      <w:r w:rsidR="005615BB" w:rsidRPr="005615BB">
        <w:rPr>
          <w:rFonts w:asciiTheme="minorHAnsi" w:eastAsia="Times New Roman" w:hAnsiTheme="minorHAnsi" w:cstheme="minorHAnsi"/>
          <w:noProof w:val="0"/>
          <w:color w:val="11B4FF"/>
          <w:sz w:val="24"/>
          <w:u w:val="single"/>
          <w:lang w:val="es-ES" w:eastAsia="es-ES"/>
        </w:rPr>
        <w:t xml:space="preserve">. </w:t>
      </w:r>
      <w:r w:rsidR="005615BB" w:rsidRPr="005615BB">
        <w:rPr>
          <w:rFonts w:asciiTheme="minorHAnsi" w:eastAsia="Times New Roman" w:hAnsiTheme="minorHAnsi" w:cstheme="minorHAnsi"/>
          <w:noProof w:val="0"/>
          <w:sz w:val="24"/>
          <w:lang w:val="es-ES" w:eastAsia="es-ES"/>
        </w:rPr>
        <w:t>(No es necesario esperar mail de confirmación de registro).</w:t>
      </w:r>
      <w:r w:rsidR="005615BB" w:rsidRPr="005615BB">
        <w:rPr>
          <w:rFonts w:asciiTheme="minorHAnsi" w:eastAsia="Times New Roman" w:hAnsiTheme="minorHAnsi" w:cstheme="minorHAnsi"/>
          <w:noProof w:val="0"/>
          <w:sz w:val="24"/>
          <w:u w:val="single"/>
          <w:lang w:val="es-ES" w:eastAsia="es-ES"/>
        </w:rPr>
        <w:t xml:space="preserve"> </w:t>
      </w:r>
    </w:p>
    <w:p w14:paraId="1FF9411C" w14:textId="77777777" w:rsidR="004C3E8B" w:rsidRPr="005615BB" w:rsidRDefault="004C3E8B" w:rsidP="005615BB">
      <w:pPr>
        <w:jc w:val="both"/>
        <w:rPr>
          <w:sz w:val="24"/>
        </w:rPr>
      </w:pPr>
    </w:p>
    <w:p w14:paraId="3843A26B" w14:textId="0E0AF41C" w:rsidR="004C3E8B" w:rsidRPr="005615BB" w:rsidRDefault="004C3E8B" w:rsidP="005615BB">
      <w:pPr>
        <w:jc w:val="both"/>
        <w:rPr>
          <w:rFonts w:cstheme="minorHAnsi"/>
          <w:sz w:val="24"/>
        </w:rPr>
      </w:pPr>
      <w:r w:rsidRPr="005615BB">
        <w:rPr>
          <w:sz w:val="24"/>
        </w:rPr>
        <w:t xml:space="preserve">Habrá </w:t>
      </w:r>
      <w:r w:rsidRPr="00CC7949">
        <w:rPr>
          <w:b/>
          <w:bCs/>
          <w:sz w:val="24"/>
        </w:rPr>
        <w:t>remates especiales</w:t>
      </w:r>
      <w:r w:rsidRPr="005615BB">
        <w:rPr>
          <w:sz w:val="24"/>
        </w:rPr>
        <w:t xml:space="preserve">; más de 40 técnicos estarán disponibles en el </w:t>
      </w:r>
      <w:r w:rsidRPr="00CC7949">
        <w:rPr>
          <w:b/>
          <w:bCs/>
          <w:sz w:val="24"/>
        </w:rPr>
        <w:t>Centro de Expertos</w:t>
      </w:r>
      <w:r w:rsidRPr="005615BB">
        <w:rPr>
          <w:sz w:val="24"/>
        </w:rPr>
        <w:t xml:space="preserve">, que fue un éxito en marzo en San Nicolás; </w:t>
      </w:r>
      <w:r w:rsidRPr="00CC7949">
        <w:rPr>
          <w:rFonts w:cstheme="minorHAnsi"/>
          <w:b/>
          <w:bCs/>
          <w:sz w:val="24"/>
        </w:rPr>
        <w:t>conferencias en vivo</w:t>
      </w:r>
      <w:r w:rsidRPr="005615BB">
        <w:rPr>
          <w:rFonts w:cstheme="minorHAnsi"/>
          <w:sz w:val="24"/>
        </w:rPr>
        <w:t xml:space="preserve"> y </w:t>
      </w:r>
      <w:r w:rsidRPr="00CC7949">
        <w:rPr>
          <w:rFonts w:cstheme="minorHAnsi"/>
          <w:b/>
          <w:bCs/>
          <w:sz w:val="24"/>
        </w:rPr>
        <w:t>otras para ver cuando lo deseen</w:t>
      </w:r>
      <w:r w:rsidRPr="005615BB">
        <w:rPr>
          <w:rFonts w:cstheme="minorHAnsi"/>
          <w:sz w:val="24"/>
        </w:rPr>
        <w:t>, en tres salas ‘Novedades empresariales’, ‘Técnicas’, y ‘Actualidad’.</w:t>
      </w:r>
    </w:p>
    <w:p w14:paraId="15BAB525" w14:textId="77777777" w:rsidR="004C3E8B" w:rsidRPr="005615BB" w:rsidRDefault="004C3E8B" w:rsidP="005615BB">
      <w:pPr>
        <w:jc w:val="both"/>
        <w:rPr>
          <w:sz w:val="24"/>
        </w:rPr>
      </w:pPr>
    </w:p>
    <w:p w14:paraId="36C410DA" w14:textId="77777777" w:rsidR="004C3E8B" w:rsidRPr="005615BB" w:rsidRDefault="004C3E8B" w:rsidP="005615BB">
      <w:pPr>
        <w:jc w:val="both"/>
        <w:rPr>
          <w:sz w:val="24"/>
        </w:rPr>
      </w:pPr>
      <w:r w:rsidRPr="005615BB">
        <w:rPr>
          <w:sz w:val="24"/>
        </w:rPr>
        <w:t>Los principales bancos estarán en Expoagro Digital edición YPF Agro con plazos hasta 210 días para comprar agroquímicos, semillas, fertilizantes, productos veterinarios y maquinarias; 180 para los remates de hacienda y 120 meses para combustibles, lubricantes, neumáticos y energías renovables.</w:t>
      </w:r>
    </w:p>
    <w:p w14:paraId="1AC74ED1" w14:textId="77777777" w:rsidR="004C3E8B" w:rsidRPr="005615BB" w:rsidRDefault="004C3E8B" w:rsidP="005615BB">
      <w:pPr>
        <w:jc w:val="both"/>
        <w:rPr>
          <w:sz w:val="24"/>
        </w:rPr>
      </w:pPr>
    </w:p>
    <w:p w14:paraId="6B2776AC" w14:textId="77777777" w:rsidR="004C3E8B" w:rsidRPr="005615BB" w:rsidRDefault="004C3E8B" w:rsidP="005615BB">
      <w:pPr>
        <w:jc w:val="both"/>
        <w:rPr>
          <w:sz w:val="24"/>
        </w:rPr>
      </w:pPr>
      <w:r w:rsidRPr="005615BB">
        <w:rPr>
          <w:sz w:val="24"/>
        </w:rPr>
        <w:t>Todos los fierros, toda la tecnología. La industria de la maquinaria agrícola, tractores, sembradoras, cosechadoras, pulverizadoras, tolvas, fertilizadoras, repuestos e implementos, servicio técnico; lo que productor y contratista requiera lo tendrá con bonificaciones y descuentos que llegarán hasta el 30% y planes especiales ‘a cosecha’.</w:t>
      </w:r>
    </w:p>
    <w:p w14:paraId="6400A103" w14:textId="0F45822E" w:rsidR="004C3E8B" w:rsidRPr="005615BB" w:rsidRDefault="004C3E8B" w:rsidP="005615BB">
      <w:pPr>
        <w:jc w:val="both"/>
        <w:rPr>
          <w:sz w:val="24"/>
        </w:rPr>
      </w:pPr>
      <w:r w:rsidRPr="005615BB">
        <w:rPr>
          <w:sz w:val="24"/>
        </w:rPr>
        <w:br/>
        <w:t>Las compañías de semillas estarán con descuentos de hasta el 22% y promociones especiales en maíz, sorgo y trigo.</w:t>
      </w:r>
    </w:p>
    <w:p w14:paraId="789FDA6D" w14:textId="278B7EE3" w:rsidR="005615BB" w:rsidRPr="005615BB" w:rsidRDefault="005615BB" w:rsidP="005615BB">
      <w:pPr>
        <w:jc w:val="both"/>
        <w:rPr>
          <w:sz w:val="24"/>
        </w:rPr>
      </w:pPr>
    </w:p>
    <w:p w14:paraId="2D8F8489" w14:textId="4EB29A03" w:rsidR="005615BB" w:rsidRPr="005615BB" w:rsidRDefault="00CC7949" w:rsidP="005615B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¡I</w:t>
      </w:r>
      <w:r w:rsidR="003655E1">
        <w:rPr>
          <w:b/>
          <w:bCs/>
          <w:sz w:val="24"/>
        </w:rPr>
        <w:t>MPORTANTE</w:t>
      </w:r>
      <w:r>
        <w:rPr>
          <w:b/>
          <w:bCs/>
          <w:sz w:val="24"/>
        </w:rPr>
        <w:t>!</w:t>
      </w:r>
    </w:p>
    <w:p w14:paraId="072DEC1A" w14:textId="4CEC8891" w:rsidR="004C3E8B" w:rsidRPr="005615BB" w:rsidRDefault="004C3E8B" w:rsidP="004C3E8B">
      <w:pPr>
        <w:rPr>
          <w:sz w:val="24"/>
        </w:rPr>
      </w:pPr>
    </w:p>
    <w:p w14:paraId="18589AE4" w14:textId="77777777" w:rsidR="00CC7949" w:rsidRDefault="005615BB" w:rsidP="005615BB">
      <w:pPr>
        <w:jc w:val="both"/>
        <w:rPr>
          <w:sz w:val="24"/>
        </w:rPr>
      </w:pPr>
      <w:r w:rsidRPr="005615BB">
        <w:rPr>
          <w:sz w:val="24"/>
        </w:rPr>
        <w:t xml:space="preserve">La Capital Digital de los Agronegocios estará abierta de 8:30hs a 18:30hs. </w:t>
      </w:r>
      <w:r w:rsidR="00CC7949">
        <w:rPr>
          <w:sz w:val="24"/>
        </w:rPr>
        <w:t xml:space="preserve">Esto significa que los representantes comerciales estarán disponibles en esa franja horaria. </w:t>
      </w:r>
    </w:p>
    <w:p w14:paraId="5F0899ED" w14:textId="3CA285BD" w:rsidR="00CC7949" w:rsidRDefault="005615BB" w:rsidP="005615BB">
      <w:pPr>
        <w:jc w:val="both"/>
        <w:rPr>
          <w:sz w:val="24"/>
        </w:rPr>
      </w:pPr>
      <w:r w:rsidRPr="005615BB">
        <w:rPr>
          <w:sz w:val="24"/>
        </w:rPr>
        <w:t xml:space="preserve">Sugerimos conectarte desde </w:t>
      </w:r>
      <w:r w:rsidR="00CC7949">
        <w:rPr>
          <w:sz w:val="24"/>
        </w:rPr>
        <w:t>la</w:t>
      </w:r>
      <w:r w:rsidRPr="005615BB">
        <w:rPr>
          <w:sz w:val="24"/>
        </w:rPr>
        <w:t xml:space="preserve"> computadora.</w:t>
      </w:r>
    </w:p>
    <w:p w14:paraId="29400343" w14:textId="118813FB" w:rsidR="005615BB" w:rsidRDefault="00CC7949" w:rsidP="005615BB">
      <w:pPr>
        <w:jc w:val="both"/>
        <w:rPr>
          <w:sz w:val="24"/>
        </w:rPr>
      </w:pPr>
      <w:r>
        <w:rPr>
          <w:sz w:val="24"/>
        </w:rPr>
        <w:t>A</w:t>
      </w:r>
      <w:r w:rsidRPr="005615BB">
        <w:rPr>
          <w:sz w:val="24"/>
        </w:rPr>
        <w:t>l ingresar a la exposición</w:t>
      </w:r>
      <w:r>
        <w:rPr>
          <w:sz w:val="24"/>
        </w:rPr>
        <w:t>, a</w:t>
      </w:r>
      <w:r w:rsidR="005615BB" w:rsidRPr="005615BB">
        <w:rPr>
          <w:sz w:val="24"/>
        </w:rPr>
        <w:t xml:space="preserve">nte cualquier duda, </w:t>
      </w:r>
      <w:r>
        <w:rPr>
          <w:sz w:val="24"/>
        </w:rPr>
        <w:t xml:space="preserve">podran </w:t>
      </w:r>
      <w:r w:rsidR="005615BB" w:rsidRPr="005615BB">
        <w:rPr>
          <w:sz w:val="24"/>
        </w:rPr>
        <w:t xml:space="preserve">contactarte con la </w:t>
      </w:r>
      <w:r w:rsidR="005615BB" w:rsidRPr="005615BB">
        <w:rPr>
          <w:b/>
          <w:bCs/>
          <w:sz w:val="24"/>
        </w:rPr>
        <w:t>Mesa de Ayuda</w:t>
      </w:r>
      <w:r w:rsidR="005615BB" w:rsidRPr="005615BB">
        <w:rPr>
          <w:sz w:val="24"/>
        </w:rPr>
        <w:t xml:space="preserve"> haciendo CLIC en el botón </w:t>
      </w:r>
      <w:r w:rsidR="005615BB" w:rsidRPr="00CC7949">
        <w:rPr>
          <w:b/>
          <w:bCs/>
          <w:sz w:val="24"/>
        </w:rPr>
        <w:t>AYUDA</w:t>
      </w:r>
      <w:r w:rsidR="005615BB" w:rsidRPr="005615BB">
        <w:rPr>
          <w:sz w:val="24"/>
        </w:rPr>
        <w:t xml:space="preserve">. </w:t>
      </w:r>
    </w:p>
    <w:p w14:paraId="2C732D52" w14:textId="599E71E9" w:rsidR="00A175AB" w:rsidRDefault="00A175AB" w:rsidP="005615BB">
      <w:pPr>
        <w:jc w:val="both"/>
        <w:rPr>
          <w:sz w:val="24"/>
        </w:rPr>
      </w:pPr>
    </w:p>
    <w:p w14:paraId="2E84F0A8" w14:textId="3D111DEB" w:rsidR="00A175AB" w:rsidRDefault="00A175AB" w:rsidP="005615BB">
      <w:pPr>
        <w:jc w:val="both"/>
        <w:rPr>
          <w:sz w:val="24"/>
        </w:rPr>
      </w:pPr>
    </w:p>
    <w:p w14:paraId="54B5A5C0" w14:textId="57A4875F" w:rsidR="00A175AB" w:rsidRDefault="00A175AB" w:rsidP="005615BB">
      <w:pPr>
        <w:jc w:val="both"/>
        <w:rPr>
          <w:sz w:val="24"/>
        </w:rPr>
      </w:pPr>
    </w:p>
    <w:p w14:paraId="5DEA326F" w14:textId="318BED88" w:rsidR="00A175AB" w:rsidRDefault="00A175AB" w:rsidP="005615BB">
      <w:pPr>
        <w:jc w:val="both"/>
        <w:rPr>
          <w:b/>
          <w:bCs/>
          <w:sz w:val="24"/>
        </w:rPr>
      </w:pPr>
      <w:bookmarkStart w:id="0" w:name="_Hlk50459871"/>
      <w:r w:rsidRPr="00A175AB">
        <w:rPr>
          <w:b/>
          <w:bCs/>
          <w:sz w:val="24"/>
        </w:rPr>
        <w:lastRenderedPageBreak/>
        <w:t>DESTACADOS MIÉRCOLES 9</w:t>
      </w:r>
    </w:p>
    <w:p w14:paraId="60244D5A" w14:textId="7D30208A" w:rsidR="00A175AB" w:rsidRDefault="00A175AB" w:rsidP="005615BB">
      <w:pPr>
        <w:jc w:val="both"/>
        <w:rPr>
          <w:rFonts w:asciiTheme="minorHAnsi" w:hAnsiTheme="minorHAnsi" w:cstheme="minorHAnsi"/>
          <w:color w:val="000000"/>
          <w:sz w:val="24"/>
        </w:rPr>
      </w:pPr>
      <w:r w:rsidRPr="00A175AB">
        <w:rPr>
          <w:rFonts w:asciiTheme="minorHAnsi" w:hAnsiTheme="minorHAnsi" w:cstheme="minorHAnsi"/>
          <w:b/>
          <w:bCs/>
          <w:sz w:val="24"/>
        </w:rPr>
        <w:t xml:space="preserve">10 hs. </w:t>
      </w:r>
      <w:r w:rsidRPr="00A175AB">
        <w:rPr>
          <w:rFonts w:asciiTheme="minorHAnsi" w:hAnsiTheme="minorHAnsi" w:cstheme="minorHAnsi"/>
          <w:b/>
          <w:bCs/>
          <w:color w:val="000000"/>
          <w:sz w:val="24"/>
        </w:rPr>
        <w:t xml:space="preserve">Remate </w:t>
      </w:r>
      <w:r w:rsidRPr="00A175AB">
        <w:rPr>
          <w:rFonts w:asciiTheme="minorHAnsi" w:hAnsiTheme="minorHAnsi" w:cstheme="minorHAnsi"/>
          <w:color w:val="000000"/>
          <w:sz w:val="24"/>
        </w:rPr>
        <w:t>de Invernada y Cría de Rosgan.</w:t>
      </w:r>
    </w:p>
    <w:p w14:paraId="3A5D487E" w14:textId="18BDD7AD" w:rsidR="00A175AB" w:rsidRDefault="00A175AB" w:rsidP="005615BB">
      <w:pPr>
        <w:jc w:val="both"/>
        <w:rPr>
          <w:rFonts w:asciiTheme="minorHAnsi" w:hAnsiTheme="minorHAnsi" w:cstheme="minorHAnsi"/>
          <w:color w:val="000000"/>
          <w:sz w:val="24"/>
        </w:rPr>
      </w:pPr>
      <w:r w:rsidRPr="00A175AB">
        <w:rPr>
          <w:rFonts w:asciiTheme="minorHAnsi" w:hAnsiTheme="minorHAnsi" w:cstheme="minorHAnsi"/>
          <w:b/>
          <w:bCs/>
          <w:color w:val="000000"/>
          <w:sz w:val="24"/>
        </w:rPr>
        <w:t>11 hs</w:t>
      </w:r>
      <w:r>
        <w:rPr>
          <w:rFonts w:asciiTheme="minorHAnsi" w:hAnsiTheme="minorHAnsi" w:cstheme="minorHAnsi"/>
          <w:color w:val="000000"/>
          <w:sz w:val="24"/>
        </w:rPr>
        <w:t xml:space="preserve">. </w:t>
      </w:r>
      <w:r w:rsidRPr="00A175AB">
        <w:rPr>
          <w:rFonts w:asciiTheme="minorHAnsi" w:hAnsiTheme="minorHAnsi" w:cstheme="minorHAnsi"/>
          <w:b/>
          <w:bCs/>
          <w:color w:val="000000"/>
          <w:sz w:val="24"/>
        </w:rPr>
        <w:t>Charla en VIVO</w:t>
      </w:r>
      <w:r>
        <w:rPr>
          <w:rFonts w:asciiTheme="minorHAnsi" w:hAnsiTheme="minorHAnsi" w:cstheme="minorHAnsi"/>
          <w:color w:val="000000"/>
          <w:sz w:val="24"/>
        </w:rPr>
        <w:t xml:space="preserve"> en Auditorio. </w:t>
      </w:r>
      <w:r w:rsidRPr="00A175AB">
        <w:rPr>
          <w:rFonts w:asciiTheme="minorHAnsi" w:hAnsiTheme="minorHAnsi" w:cstheme="minorHAnsi"/>
          <w:color w:val="000000"/>
          <w:sz w:val="24"/>
        </w:rPr>
        <w:t xml:space="preserve">Las nuevas Multinacionales Argentinas por  </w:t>
      </w:r>
      <w:r w:rsidRPr="00A175AB">
        <w:rPr>
          <w:rFonts w:asciiTheme="minorHAnsi" w:hAnsiTheme="minorHAnsi" w:cstheme="minorHAnsi"/>
          <w:b/>
          <w:bCs/>
          <w:color w:val="000000"/>
          <w:sz w:val="24"/>
        </w:rPr>
        <w:t>Silvia Naishtat</w:t>
      </w:r>
      <w:r>
        <w:rPr>
          <w:rFonts w:asciiTheme="minorHAnsi" w:hAnsiTheme="minorHAnsi" w:cstheme="minorHAnsi"/>
          <w:color w:val="000000"/>
          <w:sz w:val="24"/>
        </w:rPr>
        <w:t>.</w:t>
      </w:r>
    </w:p>
    <w:p w14:paraId="2CAD7AB8" w14:textId="4B1476E9" w:rsidR="00A175AB" w:rsidRDefault="00A175AB" w:rsidP="005615BB">
      <w:pPr>
        <w:jc w:val="both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16 hs. Charla </w:t>
      </w:r>
      <w:r w:rsidRPr="00A175AB">
        <w:rPr>
          <w:rFonts w:asciiTheme="minorHAnsi" w:hAnsiTheme="minorHAnsi" w:cstheme="minorHAnsi"/>
          <w:b/>
          <w:bCs/>
          <w:sz w:val="24"/>
        </w:rPr>
        <w:t>en VIVO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Pr="00A175AB">
        <w:rPr>
          <w:rFonts w:asciiTheme="minorHAnsi" w:hAnsiTheme="minorHAnsi" w:cstheme="minorHAnsi"/>
          <w:sz w:val="24"/>
        </w:rPr>
        <w:t>en Auditorio.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  <w:r w:rsidRPr="00A175AB">
        <w:rPr>
          <w:rFonts w:asciiTheme="minorHAnsi" w:hAnsiTheme="minorHAnsi" w:cstheme="minorHAnsi"/>
          <w:sz w:val="24"/>
        </w:rPr>
        <w:t xml:space="preserve">Actualidad y economía por </w:t>
      </w:r>
      <w:r w:rsidRPr="00A175AB">
        <w:rPr>
          <w:rFonts w:asciiTheme="minorHAnsi" w:hAnsiTheme="minorHAnsi" w:cstheme="minorHAnsi"/>
          <w:b/>
          <w:bCs/>
          <w:sz w:val="24"/>
        </w:rPr>
        <w:t>Claudio Zuchovicki</w:t>
      </w:r>
      <w:r>
        <w:rPr>
          <w:rFonts w:asciiTheme="minorHAnsi" w:hAnsiTheme="minorHAnsi" w:cstheme="minorHAnsi"/>
          <w:b/>
          <w:bCs/>
          <w:sz w:val="24"/>
        </w:rPr>
        <w:t>.</w:t>
      </w:r>
    </w:p>
    <w:p w14:paraId="6B22A9AD" w14:textId="0D587124" w:rsidR="00814959" w:rsidRDefault="00814959" w:rsidP="005615BB">
      <w:pPr>
        <w:jc w:val="both"/>
        <w:rPr>
          <w:rFonts w:asciiTheme="minorHAnsi" w:hAnsiTheme="minorHAnsi" w:cstheme="minorHAnsi"/>
          <w:b/>
          <w:bCs/>
          <w:sz w:val="24"/>
        </w:rPr>
      </w:pPr>
    </w:p>
    <w:p w14:paraId="14F9294E" w14:textId="12022A15" w:rsidR="00814959" w:rsidRPr="00814959" w:rsidRDefault="00814959" w:rsidP="00814959">
      <w:pPr>
        <w:rPr>
          <w:rFonts w:asciiTheme="minorHAnsi" w:hAnsiTheme="minorHAnsi" w:cstheme="minorHAnsi"/>
          <w:color w:val="333333"/>
          <w:sz w:val="24"/>
          <w:lang w:val="es-ES" w:eastAsia="es-ES"/>
        </w:rPr>
      </w:pPr>
      <w:r>
        <w:rPr>
          <w:rFonts w:asciiTheme="minorHAnsi" w:hAnsiTheme="minorHAnsi" w:cstheme="minorHAnsi"/>
          <w:sz w:val="24"/>
        </w:rPr>
        <w:t>Mirá la agenda de la expo en</w:t>
      </w:r>
      <w:r w:rsidRPr="005615BB">
        <w:rPr>
          <w:rFonts w:asciiTheme="minorHAnsi" w:hAnsiTheme="minorHAnsi" w:cstheme="minorHAnsi"/>
          <w:sz w:val="24"/>
        </w:rPr>
        <w:t xml:space="preserve">: </w:t>
      </w:r>
      <w:hyperlink r:id="rId7" w:tgtFrame="_blank" w:history="1">
        <w:r w:rsidRPr="005615BB">
          <w:rPr>
            <w:rFonts w:asciiTheme="minorHAnsi" w:hAnsiTheme="minorHAnsi" w:cstheme="minorHAnsi"/>
            <w:color w:val="11B4FF"/>
            <w:sz w:val="24"/>
            <w:u w:val="single"/>
            <w:lang w:val="es-ES" w:eastAsia="es-ES"/>
          </w:rPr>
          <w:t>www.expoagro.com.ar/expoagrodigital</w:t>
        </w:r>
      </w:hyperlink>
      <w:r w:rsidRPr="005615BB">
        <w:rPr>
          <w:rFonts w:asciiTheme="minorHAnsi" w:hAnsiTheme="minorHAnsi" w:cstheme="minorHAnsi"/>
          <w:color w:val="333333"/>
          <w:sz w:val="24"/>
          <w:lang w:val="es-ES" w:eastAsia="es-ES"/>
        </w:rPr>
        <w:t xml:space="preserve"> </w:t>
      </w:r>
      <w:r>
        <w:rPr>
          <w:rFonts w:asciiTheme="minorHAnsi" w:hAnsiTheme="minorHAnsi" w:cstheme="minorHAnsi"/>
          <w:color w:val="333333"/>
          <w:sz w:val="24"/>
          <w:lang w:val="es-ES" w:eastAsia="es-ES"/>
        </w:rPr>
        <w:t xml:space="preserve"> </w:t>
      </w:r>
    </w:p>
    <w:bookmarkEnd w:id="0"/>
    <w:p w14:paraId="14068D38" w14:textId="77777777" w:rsidR="00A175AB" w:rsidRPr="005615BB" w:rsidRDefault="00A175AB" w:rsidP="004C3E8B">
      <w:pPr>
        <w:rPr>
          <w:sz w:val="24"/>
        </w:rPr>
      </w:pPr>
    </w:p>
    <w:p w14:paraId="119B4DA9" w14:textId="101F88B2" w:rsidR="005615BB" w:rsidRPr="005615BB" w:rsidRDefault="003655E1" w:rsidP="004C3E8B">
      <w:pPr>
        <w:rPr>
          <w:rFonts w:asciiTheme="minorHAnsi" w:hAnsiTheme="minorHAnsi" w:cstheme="minorHAnsi"/>
          <w:b/>
          <w:bCs/>
          <w:sz w:val="24"/>
        </w:rPr>
      </w:pPr>
      <w:r w:rsidRPr="005615BB">
        <w:rPr>
          <w:rFonts w:asciiTheme="minorHAnsi" w:hAnsiTheme="minorHAnsi" w:cstheme="minorHAnsi"/>
          <w:b/>
          <w:bCs/>
          <w:sz w:val="24"/>
        </w:rPr>
        <w:t xml:space="preserve">INFORMACIÓN ÚTIL PARA PRENSA: </w:t>
      </w:r>
    </w:p>
    <w:p w14:paraId="51D37C34" w14:textId="399CAADA" w:rsidR="00CC7949" w:rsidRPr="00CC7949" w:rsidRDefault="00CC7949" w:rsidP="00CC7949">
      <w:pPr>
        <w:rPr>
          <w:rFonts w:asciiTheme="minorHAnsi" w:hAnsiTheme="minorHAnsi" w:cstheme="minorHAnsi"/>
          <w:b/>
          <w:bCs/>
          <w:sz w:val="24"/>
        </w:rPr>
      </w:pPr>
      <w:r w:rsidRPr="00CC7949">
        <w:rPr>
          <w:rFonts w:asciiTheme="minorHAnsi" w:hAnsiTheme="minorHAnsi" w:cstheme="minorHAnsi"/>
          <w:b/>
          <w:bCs/>
          <w:sz w:val="24"/>
        </w:rPr>
        <w:t>Para Acreditarse:</w:t>
      </w:r>
    </w:p>
    <w:p w14:paraId="3C012CDD" w14:textId="62EE6742" w:rsidR="00CC7949" w:rsidRPr="00CC7949" w:rsidRDefault="00CC7949" w:rsidP="00CC7949">
      <w:pPr>
        <w:rPr>
          <w:rFonts w:asciiTheme="minorHAnsi" w:hAnsiTheme="minorHAnsi" w:cstheme="minorHAnsi"/>
          <w:sz w:val="24"/>
        </w:rPr>
      </w:pPr>
      <w:r w:rsidRPr="00CC7949">
        <w:rPr>
          <w:rFonts w:asciiTheme="minorHAnsi" w:hAnsiTheme="minorHAnsi" w:cstheme="minorHAnsi"/>
          <w:sz w:val="24"/>
        </w:rPr>
        <w:t xml:space="preserve">Se deben inscribir en </w:t>
      </w:r>
      <w:hyperlink r:id="rId8" w:history="1">
        <w:r w:rsidRPr="009E3E97">
          <w:rPr>
            <w:rStyle w:val="Hipervnculo"/>
            <w:rFonts w:asciiTheme="minorHAnsi" w:hAnsiTheme="minorHAnsi" w:cstheme="minorHAnsi"/>
            <w:sz w:val="24"/>
          </w:rPr>
          <w:t>https://digital.expoagro.com.ar/</w:t>
        </w:r>
      </w:hyperlink>
      <w:r>
        <w:rPr>
          <w:rFonts w:asciiTheme="minorHAnsi" w:hAnsiTheme="minorHAnsi" w:cstheme="minorHAnsi"/>
          <w:sz w:val="24"/>
        </w:rPr>
        <w:t xml:space="preserve"> </w:t>
      </w:r>
    </w:p>
    <w:p w14:paraId="7503F854" w14:textId="4A5345AF" w:rsidR="00CC7949" w:rsidRPr="00CC7949" w:rsidRDefault="00CC7949" w:rsidP="00CC7949">
      <w:pPr>
        <w:rPr>
          <w:rFonts w:asciiTheme="minorHAnsi" w:hAnsiTheme="minorHAnsi" w:cstheme="minorHAnsi"/>
          <w:sz w:val="24"/>
        </w:rPr>
      </w:pPr>
      <w:r w:rsidRPr="00CC7949">
        <w:rPr>
          <w:rFonts w:asciiTheme="minorHAnsi" w:hAnsiTheme="minorHAnsi" w:cstheme="minorHAnsi"/>
          <w:sz w:val="24"/>
        </w:rPr>
        <w:t>Tener en cuenta:</w:t>
      </w:r>
    </w:p>
    <w:p w14:paraId="345AA08F" w14:textId="77777777" w:rsidR="00CC7949" w:rsidRPr="00CC7949" w:rsidRDefault="00CC7949" w:rsidP="00CC7949">
      <w:pPr>
        <w:rPr>
          <w:rFonts w:asciiTheme="minorHAnsi" w:hAnsiTheme="minorHAnsi" w:cstheme="minorHAnsi"/>
          <w:sz w:val="24"/>
        </w:rPr>
      </w:pPr>
      <w:r w:rsidRPr="00CC7949">
        <w:rPr>
          <w:rFonts w:asciiTheme="minorHAnsi" w:hAnsiTheme="minorHAnsi" w:cstheme="minorHAnsi"/>
          <w:sz w:val="24"/>
        </w:rPr>
        <w:t>*En el campo profesión colocar la opción PERIODISTA.</w:t>
      </w:r>
    </w:p>
    <w:p w14:paraId="13CE531C" w14:textId="77777777" w:rsidR="00CC7949" w:rsidRPr="00CC7949" w:rsidRDefault="00CC7949" w:rsidP="00CC7949">
      <w:pPr>
        <w:rPr>
          <w:rFonts w:asciiTheme="minorHAnsi" w:hAnsiTheme="minorHAnsi" w:cstheme="minorHAnsi"/>
          <w:sz w:val="24"/>
        </w:rPr>
      </w:pPr>
      <w:r w:rsidRPr="00CC7949">
        <w:rPr>
          <w:rFonts w:asciiTheme="minorHAnsi" w:hAnsiTheme="minorHAnsi" w:cstheme="minorHAnsi"/>
          <w:sz w:val="24"/>
        </w:rPr>
        <w:t>*No es necesario esperar mensaje de confirmación de la inscripción en su correo electrónico.</w:t>
      </w:r>
    </w:p>
    <w:p w14:paraId="186C85E9" w14:textId="77777777" w:rsidR="00CC7949" w:rsidRDefault="00CC7949" w:rsidP="004C3E8B">
      <w:pPr>
        <w:rPr>
          <w:rFonts w:asciiTheme="minorHAnsi" w:hAnsiTheme="minorHAnsi" w:cstheme="minorHAnsi"/>
          <w:sz w:val="24"/>
        </w:rPr>
      </w:pPr>
    </w:p>
    <w:p w14:paraId="05044341" w14:textId="414AFE49" w:rsidR="00CC7949" w:rsidRDefault="00CC7949" w:rsidP="004C3E8B">
      <w:pPr>
        <w:rPr>
          <w:rFonts w:asciiTheme="minorHAnsi" w:eastAsia="Times New Roman" w:hAnsiTheme="minorHAnsi" w:cstheme="minorHAnsi"/>
          <w:noProof w:val="0"/>
          <w:sz w:val="24"/>
          <w:lang w:val="es-ES" w:eastAsia="es-ES"/>
        </w:rPr>
      </w:pPr>
      <w:r w:rsidRPr="00CC7949">
        <w:rPr>
          <w:rFonts w:asciiTheme="minorHAnsi" w:hAnsiTheme="minorHAnsi" w:cstheme="minorHAnsi"/>
          <w:b/>
          <w:bCs/>
          <w:sz w:val="24"/>
        </w:rPr>
        <w:t>Gacetillas, imágenes y videos de la expo en</w:t>
      </w:r>
      <w:r w:rsidR="004C3E8B" w:rsidRPr="00CC7949">
        <w:rPr>
          <w:rFonts w:asciiTheme="minorHAnsi" w:hAnsiTheme="minorHAnsi" w:cstheme="minorHAnsi"/>
          <w:b/>
          <w:bCs/>
          <w:sz w:val="24"/>
        </w:rPr>
        <w:t>:</w:t>
      </w:r>
      <w:r w:rsidRPr="00CC7949">
        <w:rPr>
          <w:rFonts w:asciiTheme="minorHAnsi" w:hAnsiTheme="minorHAnsi" w:cstheme="minorHAnsi"/>
          <w:b/>
          <w:bCs/>
          <w:sz w:val="24"/>
        </w:rPr>
        <w:t xml:space="preserve"> </w:t>
      </w:r>
      <w:hyperlink r:id="rId9" w:history="1">
        <w:r w:rsidRPr="009E3E97">
          <w:rPr>
            <w:rStyle w:val="Hipervnculo"/>
            <w:rFonts w:asciiTheme="minorHAnsi" w:eastAsia="Times New Roman" w:hAnsiTheme="minorHAnsi" w:cstheme="minorHAnsi"/>
            <w:noProof w:val="0"/>
            <w:sz w:val="24"/>
            <w:lang w:val="es-ES" w:eastAsia="es-ES"/>
          </w:rPr>
          <w:t>https://www.expoagro.com.ar/expoagrodigital/prensa/ </w:t>
        </w:r>
      </w:hyperlink>
      <w:r w:rsidR="005615BB" w:rsidRPr="005615BB">
        <w:rPr>
          <w:rFonts w:asciiTheme="minorHAnsi" w:eastAsia="Times New Roman" w:hAnsiTheme="minorHAnsi" w:cstheme="minorHAnsi"/>
          <w:noProof w:val="0"/>
          <w:color w:val="11B4FF"/>
          <w:sz w:val="24"/>
          <w:u w:val="single"/>
          <w:lang w:val="es-ES" w:eastAsia="es-ES"/>
        </w:rPr>
        <w:t xml:space="preserve">  </w:t>
      </w:r>
      <w:r w:rsidR="005615BB" w:rsidRPr="005615BB">
        <w:rPr>
          <w:rFonts w:asciiTheme="minorHAnsi" w:eastAsia="Times New Roman" w:hAnsiTheme="minorHAnsi" w:cstheme="minorHAnsi"/>
          <w:noProof w:val="0"/>
          <w:sz w:val="24"/>
          <w:lang w:val="es-ES" w:eastAsia="es-ES"/>
        </w:rPr>
        <w:t>y en la sección NOTICIAS de la expo</w:t>
      </w:r>
      <w:r>
        <w:rPr>
          <w:rFonts w:asciiTheme="minorHAnsi" w:eastAsia="Times New Roman" w:hAnsiTheme="minorHAnsi" w:cstheme="minorHAnsi"/>
          <w:noProof w:val="0"/>
          <w:sz w:val="24"/>
          <w:lang w:val="es-ES" w:eastAsia="es-ES"/>
        </w:rPr>
        <w:t xml:space="preserve">sición propiamente dicha. </w:t>
      </w:r>
    </w:p>
    <w:p w14:paraId="750A0351" w14:textId="1C2E4199" w:rsidR="00CC7949" w:rsidRDefault="00CC7949" w:rsidP="004C3E8B">
      <w:pPr>
        <w:rPr>
          <w:rFonts w:asciiTheme="minorHAnsi" w:eastAsia="Times New Roman" w:hAnsiTheme="minorHAnsi" w:cstheme="minorHAnsi"/>
          <w:noProof w:val="0"/>
          <w:sz w:val="24"/>
          <w:lang w:val="es-ES" w:eastAsia="es-ES"/>
        </w:rPr>
      </w:pPr>
    </w:p>
    <w:p w14:paraId="35975822" w14:textId="38700F8C" w:rsidR="00CC7949" w:rsidRPr="00CC7949" w:rsidRDefault="00CC7949" w:rsidP="004C3E8B">
      <w:pPr>
        <w:rPr>
          <w:rFonts w:asciiTheme="minorHAnsi" w:hAnsiTheme="minorHAnsi" w:cstheme="minorHAnsi"/>
          <w:sz w:val="24"/>
        </w:rPr>
      </w:pPr>
      <w:r w:rsidRPr="00507988">
        <w:rPr>
          <w:rFonts w:asciiTheme="minorHAnsi" w:hAnsiTheme="minorHAnsi" w:cstheme="minorHAnsi"/>
          <w:b/>
          <w:bCs/>
          <w:sz w:val="24"/>
        </w:rPr>
        <w:t>Consultas</w:t>
      </w:r>
      <w:r w:rsidR="00507988">
        <w:rPr>
          <w:rFonts w:asciiTheme="minorHAnsi" w:hAnsiTheme="minorHAnsi" w:cstheme="minorHAnsi"/>
          <w:b/>
          <w:bCs/>
          <w:sz w:val="24"/>
        </w:rPr>
        <w:t xml:space="preserve"> a</w:t>
      </w:r>
      <w:r w:rsidRPr="00CC7949">
        <w:rPr>
          <w:rFonts w:asciiTheme="minorHAnsi" w:hAnsiTheme="minorHAnsi" w:cstheme="minorHAnsi"/>
          <w:sz w:val="24"/>
        </w:rPr>
        <w:t xml:space="preserve"> prensa@exponenciar.com.ar</w:t>
      </w:r>
    </w:p>
    <w:p w14:paraId="3C348C44" w14:textId="77777777" w:rsidR="004C3E8B" w:rsidRPr="00284427" w:rsidRDefault="004C3E8B" w:rsidP="004C3E8B">
      <w:pPr>
        <w:rPr>
          <w:szCs w:val="22"/>
        </w:rPr>
      </w:pPr>
    </w:p>
    <w:p w14:paraId="736EB4C9" w14:textId="77777777" w:rsidR="00CC7949" w:rsidRPr="005615BB" w:rsidRDefault="00CC7949" w:rsidP="00CC7949">
      <w:pPr>
        <w:rPr>
          <w:rFonts w:asciiTheme="minorHAnsi" w:hAnsiTheme="minorHAnsi" w:cstheme="minorHAnsi"/>
          <w:color w:val="333333"/>
          <w:sz w:val="24"/>
          <w:lang w:val="es-ES" w:eastAsia="es-ES"/>
        </w:rPr>
      </w:pPr>
    </w:p>
    <w:p w14:paraId="46F5F2AE" w14:textId="77777777" w:rsidR="004C3E8B" w:rsidRPr="00284427" w:rsidRDefault="004C3E8B" w:rsidP="004C3E8B">
      <w:pPr>
        <w:rPr>
          <w:szCs w:val="22"/>
        </w:rPr>
      </w:pPr>
    </w:p>
    <w:p w14:paraId="646BDF37" w14:textId="77777777" w:rsidR="004C3E8B" w:rsidRPr="002C4058" w:rsidRDefault="004C3E8B" w:rsidP="004C3E8B"/>
    <w:p w14:paraId="1EE3F975" w14:textId="77777777"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B04005">
      <w:headerReference w:type="default" r:id="rId10"/>
      <w:footerReference w:type="default" r:id="rId11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8CD18" w14:textId="77777777" w:rsidR="00185048" w:rsidRDefault="00185048" w:rsidP="00446CC9">
      <w:r>
        <w:separator/>
      </w:r>
    </w:p>
  </w:endnote>
  <w:endnote w:type="continuationSeparator" w:id="0">
    <w:p w14:paraId="6420915B" w14:textId="77777777" w:rsidR="00185048" w:rsidRDefault="00185048" w:rsidP="004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62DCF" w14:textId="5282F4B6" w:rsidR="00446CC9" w:rsidRDefault="004C3E8B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</w:rPr>
      <w:drawing>
        <wp:anchor distT="0" distB="0" distL="114300" distR="114300" simplePos="0" relativeHeight="251662848" behindDoc="1" locked="0" layoutInCell="1" allowOverlap="1" wp14:anchorId="40AFCB98" wp14:editId="7280CE9B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33225BA3" wp14:editId="482258C0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68B3A41A" wp14:editId="4EAB57EE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1E59212D" wp14:editId="5C5A7B69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163D509A" wp14:editId="4949D52C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5B900" w14:textId="77777777" w:rsidR="00185048" w:rsidRDefault="00185048" w:rsidP="00446CC9">
      <w:r>
        <w:separator/>
      </w:r>
    </w:p>
  </w:footnote>
  <w:footnote w:type="continuationSeparator" w:id="0">
    <w:p w14:paraId="21891340" w14:textId="77777777" w:rsidR="00185048" w:rsidRDefault="00185048" w:rsidP="0044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30508A" w14:textId="10AC5BDE" w:rsidR="00446CC9" w:rsidRDefault="004C3E8B">
    <w:pPr>
      <w:pStyle w:val="Encabezado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B770963" wp14:editId="4479D41C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24750" cy="1114425"/>
          <wp:effectExtent l="0" t="0" r="0" b="9525"/>
          <wp:wrapTight wrapText="bothSides">
            <wp:wrapPolygon edited="0">
              <wp:start x="0" y="0"/>
              <wp:lineTo x="0" y="21415"/>
              <wp:lineTo x="21545" y="21415"/>
              <wp:lineTo x="21545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31B8A"/>
    <w:rsid w:val="0008481A"/>
    <w:rsid w:val="000B26AB"/>
    <w:rsid w:val="000D41B4"/>
    <w:rsid w:val="000E59A8"/>
    <w:rsid w:val="00185048"/>
    <w:rsid w:val="00251051"/>
    <w:rsid w:val="00287E46"/>
    <w:rsid w:val="00317978"/>
    <w:rsid w:val="00360600"/>
    <w:rsid w:val="003655E1"/>
    <w:rsid w:val="003A3F11"/>
    <w:rsid w:val="003B3DD6"/>
    <w:rsid w:val="003D178B"/>
    <w:rsid w:val="00446CC9"/>
    <w:rsid w:val="004C3E8B"/>
    <w:rsid w:val="004E1702"/>
    <w:rsid w:val="00507988"/>
    <w:rsid w:val="005221DF"/>
    <w:rsid w:val="00525E3A"/>
    <w:rsid w:val="005615BB"/>
    <w:rsid w:val="005A5E0A"/>
    <w:rsid w:val="006C25D5"/>
    <w:rsid w:val="006F14DB"/>
    <w:rsid w:val="0070776E"/>
    <w:rsid w:val="007833FD"/>
    <w:rsid w:val="007E0CB8"/>
    <w:rsid w:val="00814959"/>
    <w:rsid w:val="00854463"/>
    <w:rsid w:val="008871D5"/>
    <w:rsid w:val="008966DD"/>
    <w:rsid w:val="009955D0"/>
    <w:rsid w:val="00A1299E"/>
    <w:rsid w:val="00A175AB"/>
    <w:rsid w:val="00AC1E7D"/>
    <w:rsid w:val="00B04005"/>
    <w:rsid w:val="00B134CB"/>
    <w:rsid w:val="00B13BDA"/>
    <w:rsid w:val="00B90484"/>
    <w:rsid w:val="00BA2510"/>
    <w:rsid w:val="00BC2B1B"/>
    <w:rsid w:val="00CC7949"/>
    <w:rsid w:val="00CD61B8"/>
    <w:rsid w:val="00D35059"/>
    <w:rsid w:val="00D37D02"/>
    <w:rsid w:val="00E5619D"/>
    <w:rsid w:val="00E568CB"/>
    <w:rsid w:val="00E7014C"/>
    <w:rsid w:val="00E87918"/>
    <w:rsid w:val="00ED78F0"/>
    <w:rsid w:val="00F139DD"/>
    <w:rsid w:val="00F3180D"/>
    <w:rsid w:val="00F43DA9"/>
    <w:rsid w:val="00F53318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2D03F3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E8B"/>
    <w:pPr>
      <w:spacing w:after="0" w:line="240" w:lineRule="auto"/>
    </w:pPr>
    <w:rPr>
      <w:rFonts w:ascii="Calibri" w:hAnsi="Calibri" w:cs="Times New Roman"/>
      <w:noProof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hAnsiTheme="minorHAnsi" w:cstheme="minorBidi"/>
      <w:noProof w:val="0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hAnsiTheme="minorHAnsi" w:cstheme="minorBidi"/>
      <w:noProof w:val="0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expoagro.com.a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44462.clicks.dattanet.com/track/click?u=2359241&amp;p=34343436323a313039393a303a303a303a31&amp;s=76777b2f6eaadf6d33485b911c868730&amp;m=3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44462.clicks.dattanet.com/track/click?u=2359242&amp;p=34343436323a313039393a303a303a313a31&amp;s=76777b2f6eaadf6d33485b911c868730&amp;m=31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expoagro.com.ar/expoagrodigital/prensa/&#160;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6</cp:revision>
  <dcterms:created xsi:type="dcterms:W3CDTF">2020-09-07T23:10:00Z</dcterms:created>
  <dcterms:modified xsi:type="dcterms:W3CDTF">2020-09-08T15:19:00Z</dcterms:modified>
</cp:coreProperties>
</file>