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0A72" w14:textId="77777777" w:rsidR="009931C9" w:rsidRPr="00960243" w:rsidRDefault="009931C9" w:rsidP="009931C9">
      <w:pPr>
        <w:jc w:val="center"/>
        <w:rPr>
          <w:rFonts w:asciiTheme="minorHAnsi" w:eastAsia="Roboto" w:hAnsiTheme="minorHAnsi" w:cstheme="minorHAnsi"/>
          <w:color w:val="222222"/>
          <w:sz w:val="32"/>
          <w:szCs w:val="32"/>
        </w:rPr>
      </w:pPr>
      <w:bookmarkStart w:id="0" w:name="_GoBack"/>
      <w:r w:rsidRPr="00960243">
        <w:rPr>
          <w:rFonts w:asciiTheme="minorHAnsi" w:eastAsia="Roboto" w:hAnsiTheme="minorHAnsi" w:cstheme="minorHAnsi"/>
          <w:color w:val="222222"/>
          <w:sz w:val="32"/>
          <w:szCs w:val="32"/>
        </w:rPr>
        <w:t>Modernización y tecnología aplicada en un evento sin precedentes</w:t>
      </w:r>
    </w:p>
    <w:bookmarkEnd w:id="0"/>
    <w:p w14:paraId="76A08EA1" w14:textId="77777777" w:rsidR="009931C9" w:rsidRPr="009931C9" w:rsidRDefault="009931C9" w:rsidP="009931C9">
      <w:pPr>
        <w:jc w:val="center"/>
        <w:rPr>
          <w:rFonts w:asciiTheme="minorHAnsi" w:eastAsia="Roboto" w:hAnsiTheme="minorHAnsi" w:cstheme="minorHAnsi"/>
          <w:color w:val="222222"/>
          <w:sz w:val="24"/>
          <w:szCs w:val="24"/>
        </w:rPr>
      </w:pPr>
    </w:p>
    <w:p w14:paraId="17B9E7F4" w14:textId="305D033C" w:rsidR="009931C9" w:rsidRPr="00E5209F" w:rsidRDefault="00E5209F" w:rsidP="00E5209F">
      <w:pPr>
        <w:jc w:val="center"/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</w:pPr>
      <w:proofErr w:type="spellStart"/>
      <w:r w:rsidRPr="00E5209F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>Datamars</w:t>
      </w:r>
      <w:proofErr w:type="spellEnd"/>
      <w:r w:rsidRPr="00E5209F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E5209F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>Livestock</w:t>
      </w:r>
      <w:proofErr w:type="spellEnd"/>
      <w:r w:rsidRPr="00E5209F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 xml:space="preserve"> presenta so</w:t>
      </w:r>
      <w:r w:rsidR="00C26C29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 xml:space="preserve">luciones Smart </w:t>
      </w:r>
      <w:proofErr w:type="spellStart"/>
      <w:r w:rsidR="00C26C29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>Farming</w:t>
      </w:r>
      <w:proofErr w:type="spellEnd"/>
      <w:r w:rsidR="00C26C29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 xml:space="preserve"> en la</w:t>
      </w:r>
      <w:r w:rsidRPr="00E5209F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 xml:space="preserve"> Exposic</w:t>
      </w:r>
      <w:r w:rsidR="00D33BD8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>ión Nacional Angus de Primavera,</w:t>
      </w:r>
      <w:r w:rsidRPr="00E5209F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 xml:space="preserve"> modernizando la industria</w:t>
      </w:r>
      <w:r w:rsidR="00D33BD8"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 xml:space="preserve"> ganadera</w:t>
      </w:r>
      <w:r>
        <w:rPr>
          <w:rFonts w:asciiTheme="minorHAnsi" w:eastAsia="Roboto" w:hAnsiTheme="minorHAnsi" w:cstheme="minorHAnsi"/>
          <w:i/>
          <w:color w:val="000000" w:themeColor="text1"/>
          <w:sz w:val="24"/>
          <w:szCs w:val="24"/>
        </w:rPr>
        <w:t>.</w:t>
      </w:r>
    </w:p>
    <w:p w14:paraId="747A5E07" w14:textId="77777777" w:rsidR="00E5209F" w:rsidRPr="009931C9" w:rsidRDefault="00E5209F" w:rsidP="00E5209F">
      <w:pPr>
        <w:jc w:val="both"/>
        <w:rPr>
          <w:rFonts w:asciiTheme="minorHAnsi" w:eastAsia="Roboto" w:hAnsiTheme="minorHAnsi" w:cstheme="minorHAnsi"/>
          <w:color w:val="222222"/>
          <w:sz w:val="24"/>
          <w:szCs w:val="24"/>
        </w:rPr>
      </w:pPr>
    </w:p>
    <w:p w14:paraId="52042C0B" w14:textId="77777777" w:rsidR="009931C9" w:rsidRPr="009931C9" w:rsidRDefault="009931C9" w:rsidP="009931C9">
      <w:pPr>
        <w:jc w:val="both"/>
        <w:rPr>
          <w:rFonts w:asciiTheme="minorHAnsi" w:eastAsia="Roboto" w:hAnsiTheme="minorHAnsi" w:cstheme="minorHAnsi"/>
          <w:color w:val="222222"/>
          <w:sz w:val="24"/>
          <w:szCs w:val="24"/>
        </w:rPr>
      </w:pP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Del 19 al 22 de septiembre, en la Sociedad Rural de Olavarría, se llevará a cabo la </w:t>
      </w:r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44°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 </w:t>
      </w:r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Exposición Nacional Angus de Primavera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. Con más de 450 animales inscriptos, este evento ganadero, respaldado por la </w:t>
      </w:r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Asociación Argentina de Angus y la fuerza de Expoagro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>, promete desplegar la mejor genética del sector y brindar un ambiente propicio para los negocios agropecuarios.</w:t>
      </w:r>
    </w:p>
    <w:p w14:paraId="051A88E0" w14:textId="77777777" w:rsidR="009931C9" w:rsidRPr="009931C9" w:rsidRDefault="009931C9" w:rsidP="009931C9">
      <w:pPr>
        <w:jc w:val="both"/>
        <w:rPr>
          <w:rFonts w:asciiTheme="minorHAnsi" w:eastAsia="Roboto" w:hAnsiTheme="minorHAnsi" w:cstheme="minorHAnsi"/>
          <w:color w:val="222222"/>
          <w:sz w:val="24"/>
          <w:szCs w:val="24"/>
        </w:rPr>
      </w:pPr>
    </w:p>
    <w:p w14:paraId="6601BBE9" w14:textId="2D736BC7" w:rsidR="009931C9" w:rsidRPr="009931C9" w:rsidRDefault="009931C9" w:rsidP="009931C9">
      <w:pPr>
        <w:jc w:val="both"/>
        <w:rPr>
          <w:rFonts w:asciiTheme="minorHAnsi" w:eastAsia="Roboto" w:hAnsiTheme="minorHAnsi" w:cstheme="minorHAnsi"/>
          <w:b/>
          <w:color w:val="222222"/>
          <w:sz w:val="24"/>
          <w:szCs w:val="24"/>
        </w:rPr>
      </w:pP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>Esta exposición</w:t>
      </w:r>
      <w:r>
        <w:rPr>
          <w:rFonts w:asciiTheme="minorHAnsi" w:eastAsia="Roboto" w:hAnsiTheme="minorHAnsi" w:cstheme="minorHAnsi"/>
          <w:color w:val="222222"/>
          <w:sz w:val="24"/>
          <w:szCs w:val="24"/>
        </w:rPr>
        <w:t>,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 no solo es una muestra de genética y negocios ganaderos, sino también un espacio de alianzas estratégicas. En esta edición,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Datamars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Livestock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, una compañía líder en tecnologías ganaderas eficientes y sostenibles, también estará presente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. Su participación en la </w:t>
      </w:r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Angus de Primavera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 demuestra su compromiso con la innovación y el avance en el sector. </w:t>
      </w:r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Con marcas como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Tru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-Test,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Speedrite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,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Simcro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y Z-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tags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,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Datamars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Livestock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presentará su línea de productos Smart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Farming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, diseñada para revolucionar la industria agropecuaria argentina.</w:t>
      </w:r>
    </w:p>
    <w:p w14:paraId="6B92BEDF" w14:textId="77777777" w:rsidR="009931C9" w:rsidRPr="009931C9" w:rsidRDefault="009931C9" w:rsidP="009931C9">
      <w:pPr>
        <w:jc w:val="both"/>
        <w:rPr>
          <w:rFonts w:asciiTheme="minorHAnsi" w:eastAsia="Roboto" w:hAnsiTheme="minorHAnsi" w:cstheme="minorHAnsi"/>
          <w:color w:val="222222"/>
          <w:sz w:val="24"/>
          <w:szCs w:val="24"/>
        </w:rPr>
      </w:pPr>
    </w:p>
    <w:p w14:paraId="40CCFBA9" w14:textId="77777777" w:rsidR="009931C9" w:rsidRPr="009931C9" w:rsidRDefault="009931C9" w:rsidP="009931C9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before="300" w:after="300" w:line="420" w:lineRule="auto"/>
        <w:rPr>
          <w:rFonts w:asciiTheme="minorHAnsi" w:eastAsia="Roboto" w:hAnsiTheme="minorHAnsi" w:cstheme="minorHAnsi"/>
          <w:b/>
          <w:color w:val="222222"/>
          <w:sz w:val="24"/>
          <w:szCs w:val="24"/>
        </w:rPr>
      </w:pPr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Un Recorrido por las Novedades</w:t>
      </w:r>
    </w:p>
    <w:p w14:paraId="12DF4EAD" w14:textId="1CD757E2" w:rsidR="009931C9" w:rsidRPr="009931C9" w:rsidRDefault="009931C9" w:rsidP="009931C9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before="300" w:after="300"/>
        <w:jc w:val="both"/>
        <w:rPr>
          <w:rFonts w:asciiTheme="minorHAnsi" w:eastAsia="Roboto" w:hAnsiTheme="minorHAnsi" w:cstheme="minorHAnsi"/>
          <w:color w:val="000000" w:themeColor="text1"/>
          <w:sz w:val="24"/>
          <w:szCs w:val="24"/>
        </w:rPr>
      </w:pPr>
      <w:r w:rsidRPr="009931C9">
        <w:rPr>
          <w:rFonts w:asciiTheme="minorHAnsi" w:eastAsia="Roboto" w:hAnsiTheme="minorHAnsi" w:cstheme="minorHAnsi"/>
          <w:color w:val="000000" w:themeColor="text1"/>
          <w:sz w:val="24"/>
          <w:szCs w:val="24"/>
        </w:rPr>
        <w:t xml:space="preserve">La línea </w:t>
      </w:r>
      <w:r w:rsidRPr="009931C9">
        <w:rPr>
          <w:rFonts w:asciiTheme="minorHAnsi" w:eastAsia="Roboto" w:hAnsiTheme="minorHAnsi" w:cstheme="minorHAnsi"/>
          <w:b/>
          <w:color w:val="000000" w:themeColor="text1"/>
          <w:sz w:val="24"/>
          <w:szCs w:val="24"/>
        </w:rPr>
        <w:t xml:space="preserve">Smart </w:t>
      </w:r>
      <w:proofErr w:type="spellStart"/>
      <w:r w:rsidRPr="009931C9">
        <w:rPr>
          <w:rFonts w:asciiTheme="minorHAnsi" w:eastAsia="Roboto" w:hAnsiTheme="minorHAnsi" w:cstheme="minorHAnsi"/>
          <w:b/>
          <w:color w:val="000000" w:themeColor="text1"/>
          <w:sz w:val="24"/>
          <w:szCs w:val="24"/>
        </w:rPr>
        <w:t>Farming</w:t>
      </w:r>
      <w:proofErr w:type="spellEnd"/>
      <w:r w:rsidR="00E5209F">
        <w:rPr>
          <w:rFonts w:asciiTheme="minorHAnsi" w:eastAsia="Roboto" w:hAnsiTheme="minorHAnsi" w:cstheme="minorHAnsi"/>
          <w:color w:val="000000" w:themeColor="text1"/>
          <w:sz w:val="24"/>
          <w:szCs w:val="24"/>
        </w:rPr>
        <w:t>, está</w:t>
      </w:r>
      <w:r w:rsidRPr="009931C9">
        <w:rPr>
          <w:rFonts w:asciiTheme="minorHAnsi" w:eastAsia="Roboto" w:hAnsiTheme="minorHAnsi" w:cstheme="minorHAnsi"/>
          <w:color w:val="000000" w:themeColor="text1"/>
          <w:sz w:val="24"/>
          <w:szCs w:val="24"/>
        </w:rPr>
        <w:t xml:space="preserve"> acompañada por todas las soluciones de </w:t>
      </w:r>
      <w:proofErr w:type="spellStart"/>
      <w:r w:rsidRPr="009931C9">
        <w:rPr>
          <w:rFonts w:asciiTheme="minorHAnsi" w:eastAsia="Roboto" w:hAnsiTheme="minorHAnsi" w:cstheme="minorHAnsi"/>
          <w:b/>
          <w:color w:val="000000" w:themeColor="text1"/>
          <w:sz w:val="24"/>
          <w:szCs w:val="24"/>
        </w:rPr>
        <w:t>Datamars</w:t>
      </w:r>
      <w:proofErr w:type="spellEnd"/>
      <w:r w:rsidRPr="009931C9">
        <w:rPr>
          <w:rFonts w:asciiTheme="minorHAnsi" w:eastAsia="Roboto" w:hAnsiTheme="minorHAnsi" w:cstheme="minorHAnsi"/>
          <w:color w:val="000000" w:themeColor="text1"/>
          <w:sz w:val="24"/>
          <w:szCs w:val="24"/>
        </w:rPr>
        <w:t xml:space="preserve"> para la ganadería de precisión, sistemas de pesaje, sistema de trazabilidad de registro de la información, identificación animal electrónica oficial SENASA con certificación INTI e ICAR FULL, sistemas de electrificación y monitoreo altamente funcionales en cualquier clima y ambiente. Las soluciones tecnológicas que ofrece </w:t>
      </w:r>
      <w:proofErr w:type="spellStart"/>
      <w:r w:rsidRPr="003D6DF2">
        <w:rPr>
          <w:rFonts w:asciiTheme="minorHAnsi" w:eastAsia="Roboto" w:hAnsiTheme="minorHAnsi" w:cstheme="minorHAnsi"/>
          <w:b/>
          <w:color w:val="000000" w:themeColor="text1"/>
          <w:sz w:val="24"/>
          <w:szCs w:val="24"/>
        </w:rPr>
        <w:t>Datamars</w:t>
      </w:r>
      <w:proofErr w:type="spellEnd"/>
      <w:r w:rsidRPr="003D6DF2">
        <w:rPr>
          <w:rFonts w:asciiTheme="minorHAnsi" w:eastAsia="Roboto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3D6DF2">
        <w:rPr>
          <w:rFonts w:asciiTheme="minorHAnsi" w:eastAsia="Roboto" w:hAnsiTheme="minorHAnsi" w:cstheme="minorHAnsi"/>
          <w:b/>
          <w:color w:val="000000" w:themeColor="text1"/>
          <w:sz w:val="24"/>
          <w:szCs w:val="24"/>
        </w:rPr>
        <w:t>Livestock</w:t>
      </w:r>
      <w:proofErr w:type="spellEnd"/>
      <w:r w:rsidRPr="009931C9">
        <w:rPr>
          <w:rFonts w:asciiTheme="minorHAnsi" w:eastAsia="Roboto" w:hAnsiTheme="minorHAnsi" w:cstheme="minorHAnsi"/>
          <w:color w:val="000000" w:themeColor="text1"/>
          <w:sz w:val="24"/>
          <w:szCs w:val="24"/>
        </w:rPr>
        <w:t xml:space="preserve"> agregan valor a la producción ganadera, logrando negocios eficientes</w:t>
      </w:r>
      <w:r w:rsidR="003D6DF2">
        <w:rPr>
          <w:rFonts w:asciiTheme="minorHAnsi" w:eastAsia="Roboto" w:hAnsiTheme="minorHAnsi" w:cstheme="minorHAnsi"/>
          <w:color w:val="000000" w:themeColor="text1"/>
          <w:sz w:val="24"/>
          <w:szCs w:val="24"/>
        </w:rPr>
        <w:t xml:space="preserve"> y confiables</w:t>
      </w:r>
      <w:r w:rsidRPr="009931C9">
        <w:rPr>
          <w:rFonts w:asciiTheme="minorHAnsi" w:eastAsia="Roboto" w:hAnsiTheme="minorHAnsi" w:cstheme="minorHAnsi"/>
          <w:color w:val="000000" w:themeColor="text1"/>
          <w:sz w:val="24"/>
          <w:szCs w:val="24"/>
        </w:rPr>
        <w:t xml:space="preserve">. </w:t>
      </w:r>
    </w:p>
    <w:p w14:paraId="32F99359" w14:textId="77777777" w:rsidR="009931C9" w:rsidRPr="009931C9" w:rsidRDefault="009931C9" w:rsidP="009931C9">
      <w:pPr>
        <w:jc w:val="both"/>
        <w:rPr>
          <w:rFonts w:asciiTheme="minorHAnsi" w:eastAsia="Roboto" w:hAnsiTheme="minorHAnsi" w:cstheme="minorHAnsi"/>
          <w:color w:val="222222"/>
          <w:sz w:val="24"/>
          <w:szCs w:val="24"/>
        </w:rPr>
      </w:pPr>
      <w:r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Al respecto, </w:t>
      </w:r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Lisandro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Aredes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, Gerente General de </w:t>
      </w:r>
      <w:proofErr w:type="spellStart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Datamars</w:t>
      </w:r>
      <w:proofErr w:type="spellEnd"/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Argentina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, expresó: </w:t>
      </w:r>
      <w:r w:rsidRPr="009931C9">
        <w:rPr>
          <w:rFonts w:asciiTheme="minorHAnsi" w:eastAsia="Roboto" w:hAnsiTheme="minorHAnsi" w:cstheme="minorHAnsi"/>
          <w:i/>
          <w:color w:val="222222"/>
          <w:sz w:val="24"/>
          <w:szCs w:val="24"/>
        </w:rPr>
        <w:t>"Nuestra plataforma en la nube conecta a los clientes con información crucial sobre sus animales para tomar decisiones más precisas y superadoras en cualquier momento y lugar".</w:t>
      </w:r>
    </w:p>
    <w:p w14:paraId="1BD9F2E1" w14:textId="77777777" w:rsidR="009931C9" w:rsidRPr="009931C9" w:rsidRDefault="009931C9" w:rsidP="009931C9">
      <w:pPr>
        <w:jc w:val="both"/>
        <w:rPr>
          <w:rFonts w:asciiTheme="minorHAnsi" w:eastAsia="Roboto" w:hAnsiTheme="minorHAnsi" w:cstheme="minorHAnsi"/>
          <w:color w:val="222222"/>
          <w:sz w:val="24"/>
          <w:szCs w:val="24"/>
        </w:rPr>
      </w:pPr>
    </w:p>
    <w:p w14:paraId="134765C7" w14:textId="77777777" w:rsidR="009931C9" w:rsidRPr="009931C9" w:rsidRDefault="009931C9" w:rsidP="009931C9">
      <w:pPr>
        <w:jc w:val="both"/>
        <w:rPr>
          <w:rFonts w:asciiTheme="minorHAnsi" w:eastAsia="Roboto" w:hAnsiTheme="minorHAnsi" w:cstheme="minorHAnsi"/>
          <w:color w:val="222222"/>
          <w:sz w:val="24"/>
          <w:szCs w:val="24"/>
        </w:rPr>
      </w:pP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La línea </w:t>
      </w:r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Smart </w:t>
      </w:r>
      <w:proofErr w:type="spellStart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Farming</w:t>
      </w:r>
      <w:proofErr w:type="spellEnd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de </w:t>
      </w:r>
      <w:proofErr w:type="spellStart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Datamars</w:t>
      </w:r>
      <w:proofErr w:type="spellEnd"/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 incluye soluciones como </w:t>
      </w:r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"Active </w:t>
      </w:r>
      <w:proofErr w:type="spellStart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Tag</w:t>
      </w:r>
      <w:proofErr w:type="spellEnd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"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, que permite el monitoreo en tiempo real del comportamiento y la salud del ganado; </w:t>
      </w:r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"</w:t>
      </w:r>
      <w:proofErr w:type="spellStart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Walking</w:t>
      </w:r>
      <w:proofErr w:type="spellEnd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</w:t>
      </w:r>
      <w:proofErr w:type="spellStart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Over</w:t>
      </w:r>
      <w:proofErr w:type="spellEnd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</w:t>
      </w:r>
      <w:proofErr w:type="spellStart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Weighing</w:t>
      </w:r>
      <w:proofErr w:type="spellEnd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"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 (</w:t>
      </w:r>
      <w:proofErr w:type="spellStart"/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>WoW</w:t>
      </w:r>
      <w:proofErr w:type="spellEnd"/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), que facilita el pesaje de animales al paso; y </w:t>
      </w:r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"</w:t>
      </w:r>
      <w:proofErr w:type="spellStart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Fence</w:t>
      </w:r>
      <w:proofErr w:type="spellEnd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</w:t>
      </w:r>
      <w:proofErr w:type="spellStart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Monitoring</w:t>
      </w:r>
      <w:proofErr w:type="spellEnd"/>
      <w:r w:rsidRPr="003D6DF2">
        <w:rPr>
          <w:rFonts w:asciiTheme="minorHAnsi" w:eastAsia="Roboto" w:hAnsiTheme="minorHAnsi" w:cstheme="minorHAnsi"/>
          <w:b/>
          <w:color w:val="222222"/>
          <w:sz w:val="24"/>
          <w:szCs w:val="24"/>
        </w:rPr>
        <w:t>",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 un 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lastRenderedPageBreak/>
        <w:t>sistema de control del voltaje de alambrados eléctricos para un manejo más seguro y eficiente.</w:t>
      </w:r>
    </w:p>
    <w:p w14:paraId="6CB6652C" w14:textId="77777777" w:rsidR="00E5209F" w:rsidRDefault="009931C9" w:rsidP="00E5209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before="300" w:after="300" w:line="420" w:lineRule="auto"/>
        <w:rPr>
          <w:rFonts w:asciiTheme="minorHAnsi" w:eastAsia="Roboto" w:hAnsiTheme="minorHAnsi" w:cstheme="minorHAnsi"/>
          <w:b/>
          <w:color w:val="222222"/>
          <w:sz w:val="24"/>
          <w:szCs w:val="24"/>
        </w:rPr>
      </w:pPr>
      <w:r w:rsidRPr="009931C9">
        <w:rPr>
          <w:rFonts w:asciiTheme="minorHAnsi" w:eastAsia="Roboto" w:hAnsiTheme="minorHAnsi" w:cstheme="minorHAnsi"/>
          <w:b/>
          <w:color w:val="222222"/>
          <w:sz w:val="24"/>
          <w:szCs w:val="24"/>
        </w:rPr>
        <w:t>Conexión Global</w:t>
      </w:r>
    </w:p>
    <w:p w14:paraId="3643E24F" w14:textId="77777777" w:rsidR="00E5209F" w:rsidRDefault="009931C9" w:rsidP="00E5209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before="300" w:after="300"/>
        <w:rPr>
          <w:rFonts w:asciiTheme="minorHAnsi" w:eastAsia="Roboto" w:hAnsiTheme="minorHAnsi" w:cstheme="minorHAnsi"/>
          <w:color w:val="222222"/>
          <w:sz w:val="24"/>
          <w:szCs w:val="24"/>
        </w:rPr>
      </w:pP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Estas soluciones no solo agregan valor a la producción ganadera, sino que también están diseñadas para permitir a los productores acceder a información esencial las 24 horas del día desde cualquier parte del mundo. </w:t>
      </w:r>
    </w:p>
    <w:p w14:paraId="1A5B1A7D" w14:textId="7796784A" w:rsidR="009931C9" w:rsidRDefault="00E5209F" w:rsidP="00E5209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before="300" w:after="300"/>
        <w:rPr>
          <w:rFonts w:asciiTheme="minorHAnsi" w:eastAsia="Roboto" w:hAnsiTheme="minorHAnsi" w:cstheme="minorHAnsi"/>
          <w:color w:val="222222"/>
          <w:sz w:val="24"/>
          <w:szCs w:val="24"/>
        </w:rPr>
      </w:pPr>
      <w:r>
        <w:rPr>
          <w:rFonts w:asciiTheme="minorHAnsi" w:eastAsia="Roboto" w:hAnsiTheme="minorHAnsi" w:cstheme="minorHAnsi"/>
          <w:color w:val="222222"/>
          <w:sz w:val="24"/>
          <w:szCs w:val="24"/>
        </w:rPr>
        <w:t>Es por ello que,</w:t>
      </w:r>
      <w:r w:rsidRPr="00E5209F">
        <w:rPr>
          <w:rFonts w:asciiTheme="minorHAnsi" w:eastAsia="Roboto" w:hAnsiTheme="minorHAnsi" w:cstheme="minorHAnsi"/>
          <w:b/>
          <w:color w:val="222222"/>
          <w:sz w:val="24"/>
          <w:szCs w:val="24"/>
        </w:rPr>
        <w:t xml:space="preserve"> </w:t>
      </w:r>
      <w:proofErr w:type="spellStart"/>
      <w:r w:rsidR="009931C9" w:rsidRPr="00E5209F">
        <w:rPr>
          <w:rFonts w:asciiTheme="minorHAnsi" w:eastAsia="Roboto" w:hAnsiTheme="minorHAnsi" w:cstheme="minorHAnsi"/>
          <w:b/>
          <w:color w:val="222222"/>
          <w:sz w:val="24"/>
          <w:szCs w:val="24"/>
        </w:rPr>
        <w:t>Datamars</w:t>
      </w:r>
      <w:proofErr w:type="spellEnd"/>
      <w:r w:rsidR="009931C9"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 invita a todos los interesados a explorar estas soluciones en </w:t>
      </w:r>
      <w:r w:rsidR="009931C9" w:rsidRPr="00E5209F">
        <w:rPr>
          <w:rFonts w:asciiTheme="minorHAnsi" w:eastAsia="Roboto" w:hAnsiTheme="minorHAnsi" w:cstheme="minorHAnsi"/>
          <w:b/>
          <w:color w:val="222222"/>
          <w:sz w:val="24"/>
          <w:szCs w:val="24"/>
        </w:rPr>
        <w:t>su stand durante la Exposición Angus de Primavera</w:t>
      </w:r>
      <w:r w:rsidR="009931C9"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>, marcando un paso hacia adelante en la modernización y eficiencia del sector ganadero argentino.</w:t>
      </w:r>
    </w:p>
    <w:p w14:paraId="6291A305" w14:textId="77777777" w:rsidR="00E5209F" w:rsidRPr="009931C9" w:rsidRDefault="00E5209F" w:rsidP="00E5209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hd w:val="clear" w:color="auto" w:fill="FFFFFF"/>
        <w:spacing w:before="300" w:after="300"/>
        <w:rPr>
          <w:rFonts w:asciiTheme="minorHAnsi" w:eastAsia="Roboto" w:hAnsiTheme="minorHAnsi" w:cstheme="minorHAnsi"/>
          <w:color w:val="222222"/>
          <w:sz w:val="24"/>
          <w:szCs w:val="24"/>
        </w:rPr>
      </w:pPr>
    </w:p>
    <w:p w14:paraId="7BA6DF1D" w14:textId="77777777" w:rsidR="009931C9" w:rsidRPr="009931C9" w:rsidRDefault="009931C9" w:rsidP="009931C9">
      <w:pPr>
        <w:jc w:val="both"/>
        <w:rPr>
          <w:rFonts w:asciiTheme="minorHAnsi" w:eastAsia="Roboto" w:hAnsiTheme="minorHAnsi" w:cstheme="minorHAnsi"/>
          <w:color w:val="222222"/>
          <w:sz w:val="24"/>
          <w:szCs w:val="24"/>
        </w:rPr>
      </w:pP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Con una trayectoria que lo ha convertido en uno de los hitos del segundo semestre, la </w:t>
      </w:r>
      <w:r w:rsidRPr="00E5209F">
        <w:rPr>
          <w:rFonts w:asciiTheme="minorHAnsi" w:eastAsia="Roboto" w:hAnsiTheme="minorHAnsi" w:cstheme="minorHAnsi"/>
          <w:b/>
          <w:color w:val="222222"/>
          <w:sz w:val="24"/>
          <w:szCs w:val="24"/>
        </w:rPr>
        <w:t>Exposición Nacional Angus de Primavera</w:t>
      </w:r>
      <w:r w:rsidRPr="009931C9">
        <w:rPr>
          <w:rFonts w:asciiTheme="minorHAnsi" w:eastAsia="Roboto" w:hAnsiTheme="minorHAnsi" w:cstheme="minorHAnsi"/>
          <w:color w:val="222222"/>
          <w:sz w:val="24"/>
          <w:szCs w:val="24"/>
        </w:rPr>
        <w:t xml:space="preserve"> atraerá a entusiastas de la raza Angus, así como a empresas y al público en general. Durante cuatro días repletos de actividades, los asistentes podrán disfrutar de juras, remates y charlas técnicas que abordarán temas vitales como la Tuberculosis y la Ganadería Eficiente.</w:t>
      </w:r>
    </w:p>
    <w:p w14:paraId="4BCA56A4" w14:textId="77777777" w:rsidR="009931C9" w:rsidRPr="00474638" w:rsidRDefault="009931C9" w:rsidP="009931C9">
      <w:pPr>
        <w:jc w:val="both"/>
        <w:rPr>
          <w:rFonts w:asciiTheme="majorHAnsi" w:eastAsia="Roboto" w:hAnsiTheme="majorHAnsi" w:cstheme="majorHAnsi"/>
          <w:color w:val="222222"/>
          <w:sz w:val="24"/>
          <w:szCs w:val="24"/>
        </w:rPr>
      </w:pPr>
    </w:p>
    <w:p w14:paraId="3DE07C4C" w14:textId="77777777" w:rsidR="0022653E" w:rsidRPr="009931C9" w:rsidRDefault="0022653E" w:rsidP="009931C9"/>
    <w:sectPr w:rsidR="0022653E" w:rsidRPr="009931C9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A60A" w14:textId="77777777" w:rsidR="00AA3394" w:rsidRDefault="00AA3394" w:rsidP="00E728E0">
      <w:pPr>
        <w:spacing w:line="240" w:lineRule="auto"/>
      </w:pPr>
      <w:r>
        <w:separator/>
      </w:r>
    </w:p>
  </w:endnote>
  <w:endnote w:type="continuationSeparator" w:id="0">
    <w:p w14:paraId="34A87742" w14:textId="77777777" w:rsidR="00AA3394" w:rsidRDefault="00AA3394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EE28" w14:textId="77777777" w:rsidR="00AA3394" w:rsidRDefault="00AA3394" w:rsidP="00E728E0">
      <w:pPr>
        <w:spacing w:line="240" w:lineRule="auto"/>
      </w:pPr>
      <w:r>
        <w:separator/>
      </w:r>
    </w:p>
  </w:footnote>
  <w:footnote w:type="continuationSeparator" w:id="0">
    <w:p w14:paraId="37D8C2C4" w14:textId="77777777" w:rsidR="00AA3394" w:rsidRDefault="00AA3394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C53EA"/>
    <w:rsid w:val="00117812"/>
    <w:rsid w:val="00133D94"/>
    <w:rsid w:val="00144DF5"/>
    <w:rsid w:val="00152E94"/>
    <w:rsid w:val="00163FFA"/>
    <w:rsid w:val="00205640"/>
    <w:rsid w:val="0022653E"/>
    <w:rsid w:val="0026279D"/>
    <w:rsid w:val="002A0A7C"/>
    <w:rsid w:val="002A7C44"/>
    <w:rsid w:val="002E5827"/>
    <w:rsid w:val="00304E8C"/>
    <w:rsid w:val="003066A3"/>
    <w:rsid w:val="00345AAB"/>
    <w:rsid w:val="003469FF"/>
    <w:rsid w:val="003D6B52"/>
    <w:rsid w:val="003D6DF2"/>
    <w:rsid w:val="003D7533"/>
    <w:rsid w:val="003F382D"/>
    <w:rsid w:val="00454E23"/>
    <w:rsid w:val="00461B7F"/>
    <w:rsid w:val="004C6D10"/>
    <w:rsid w:val="004D3374"/>
    <w:rsid w:val="004D7382"/>
    <w:rsid w:val="004E1824"/>
    <w:rsid w:val="005342D9"/>
    <w:rsid w:val="005476A2"/>
    <w:rsid w:val="00612F9F"/>
    <w:rsid w:val="006157F5"/>
    <w:rsid w:val="0062251E"/>
    <w:rsid w:val="00641EC9"/>
    <w:rsid w:val="00647691"/>
    <w:rsid w:val="00697E80"/>
    <w:rsid w:val="006B2CCA"/>
    <w:rsid w:val="006D6E48"/>
    <w:rsid w:val="006F6150"/>
    <w:rsid w:val="00716C48"/>
    <w:rsid w:val="007235C7"/>
    <w:rsid w:val="007305F7"/>
    <w:rsid w:val="00761D76"/>
    <w:rsid w:val="0079012A"/>
    <w:rsid w:val="00794D9F"/>
    <w:rsid w:val="00795D95"/>
    <w:rsid w:val="007E3F61"/>
    <w:rsid w:val="007F5EAC"/>
    <w:rsid w:val="00826FF4"/>
    <w:rsid w:val="0085148C"/>
    <w:rsid w:val="00864B80"/>
    <w:rsid w:val="008C2659"/>
    <w:rsid w:val="008D7D65"/>
    <w:rsid w:val="00960111"/>
    <w:rsid w:val="00960243"/>
    <w:rsid w:val="009924B9"/>
    <w:rsid w:val="009931C9"/>
    <w:rsid w:val="009A401E"/>
    <w:rsid w:val="009F320D"/>
    <w:rsid w:val="009F3FC5"/>
    <w:rsid w:val="00A21F19"/>
    <w:rsid w:val="00A2497E"/>
    <w:rsid w:val="00A46A9F"/>
    <w:rsid w:val="00A50820"/>
    <w:rsid w:val="00A569F1"/>
    <w:rsid w:val="00A65E2E"/>
    <w:rsid w:val="00A86251"/>
    <w:rsid w:val="00AA3394"/>
    <w:rsid w:val="00AB7F61"/>
    <w:rsid w:val="00AD4E79"/>
    <w:rsid w:val="00B76558"/>
    <w:rsid w:val="00B771D3"/>
    <w:rsid w:val="00BA268F"/>
    <w:rsid w:val="00C26C29"/>
    <w:rsid w:val="00C63BD7"/>
    <w:rsid w:val="00CE77D0"/>
    <w:rsid w:val="00D33BD8"/>
    <w:rsid w:val="00D44200"/>
    <w:rsid w:val="00D512C0"/>
    <w:rsid w:val="00D853EC"/>
    <w:rsid w:val="00E25E6B"/>
    <w:rsid w:val="00E5209F"/>
    <w:rsid w:val="00E728E0"/>
    <w:rsid w:val="00E7315D"/>
    <w:rsid w:val="00EA409C"/>
    <w:rsid w:val="00ED36B6"/>
    <w:rsid w:val="00EE74EB"/>
    <w:rsid w:val="00F04603"/>
    <w:rsid w:val="00F71FDE"/>
    <w:rsid w:val="00F878D5"/>
    <w:rsid w:val="00FD41FD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F674DFD1-376A-4101-B000-355769670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EFC34-1076-4BE3-907F-BDF76D533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2ADBF-C885-4AD8-897F-BDFBB3074CC4}">
  <ds:schemaRefs>
    <ds:schemaRef ds:uri="d24e3aec-322b-40d6-846f-3ce85be438e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ea0c7a9-7812-4ab2-837e-97a9ce7f45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2023-08-30T19:02:00Z</dcterms:created>
  <dcterms:modified xsi:type="dcterms:W3CDTF">2023-08-30T19:02:00Z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