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E637" w14:textId="312361ED" w:rsidR="00122D0D" w:rsidRPr="00122D0D" w:rsidRDefault="00122D0D" w:rsidP="007C37D0">
      <w:pPr>
        <w:pStyle w:val="NormalWeb"/>
        <w:jc w:val="center"/>
        <w:rPr>
          <w:rFonts w:ascii="Calibri" w:hAnsi="Calibri" w:cs="Calibri"/>
          <w:b/>
          <w:bCs/>
          <w:sz w:val="28"/>
          <w:szCs w:val="28"/>
        </w:rPr>
      </w:pPr>
      <w:r w:rsidRPr="00122D0D">
        <w:rPr>
          <w:rFonts w:ascii="Calibri" w:hAnsi="Calibri" w:cs="Calibri"/>
          <w:b/>
          <w:bCs/>
          <w:sz w:val="28"/>
          <w:szCs w:val="28"/>
        </w:rPr>
        <w:t>Un referente en insumos para el campo participa de la gran cita ganadera</w:t>
      </w:r>
    </w:p>
    <w:p w14:paraId="22226969" w14:textId="34EAEBA6" w:rsidR="00CE312C" w:rsidRPr="005B50BE" w:rsidRDefault="005B50BE" w:rsidP="007C37D0">
      <w:pPr>
        <w:pStyle w:val="NormalWeb"/>
        <w:jc w:val="center"/>
        <w:rPr>
          <w:rFonts w:ascii="Calibri" w:hAnsi="Calibri" w:cs="Calibri"/>
          <w:b/>
          <w:bCs/>
          <w:i/>
          <w:iCs/>
        </w:rPr>
      </w:pPr>
      <w:r w:rsidRPr="005B50BE">
        <w:rPr>
          <w:rStyle w:val="Textoennegrita"/>
          <w:rFonts w:ascii="Calibri" w:hAnsi="Calibri" w:cs="Calibri"/>
          <w:b w:val="0"/>
          <w:bCs w:val="0"/>
          <w:i/>
          <w:iCs/>
        </w:rPr>
        <w:t xml:space="preserve">Agropecuaria del Paraná </w:t>
      </w:r>
      <w:r w:rsidR="00BA7FAE">
        <w:rPr>
          <w:rStyle w:val="Textoennegrita"/>
          <w:rFonts w:ascii="Calibri" w:hAnsi="Calibri" w:cs="Calibri"/>
          <w:b w:val="0"/>
          <w:bCs w:val="0"/>
          <w:i/>
          <w:iCs/>
        </w:rPr>
        <w:t xml:space="preserve">mostrará su portfolio en </w:t>
      </w:r>
      <w:r w:rsidR="00CE312C" w:rsidRPr="005B50BE">
        <w:rPr>
          <w:rStyle w:val="Textoennegrita"/>
          <w:rFonts w:ascii="Calibri" w:hAnsi="Calibri" w:cs="Calibri"/>
          <w:b w:val="0"/>
          <w:bCs w:val="0"/>
          <w:i/>
          <w:iCs/>
        </w:rPr>
        <w:t>una de las muestras ganaderas más importantes del norte argentino, reafirmando su compromiso con el desarrollo del sector agropecuario.</w:t>
      </w:r>
    </w:p>
    <w:p w14:paraId="1D32AEFF" w14:textId="4FDAE3AD" w:rsidR="00CE312C" w:rsidRPr="00CE312C" w:rsidRDefault="007853CB" w:rsidP="00CE312C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r w:rsidR="005B50BE">
        <w:rPr>
          <w:rFonts w:ascii="Calibri" w:hAnsi="Calibri" w:cs="Calibri"/>
        </w:rPr>
        <w:t xml:space="preserve">firma correntina </w:t>
      </w:r>
      <w:r w:rsidR="00CE312C" w:rsidRPr="00CE312C">
        <w:rPr>
          <w:rFonts w:ascii="Calibri" w:hAnsi="Calibri" w:cs="Calibri"/>
        </w:rPr>
        <w:t xml:space="preserve">formará parte de </w:t>
      </w:r>
      <w:r w:rsidR="007C37D0" w:rsidRPr="007C37D0">
        <w:rPr>
          <w:rStyle w:val="Textoennegrita"/>
          <w:rFonts w:ascii="Calibri" w:hAnsi="Calibri" w:cs="Calibri"/>
          <w:b w:val="0"/>
          <w:bCs w:val="0"/>
        </w:rPr>
        <w:t>l</w:t>
      </w:r>
      <w:r w:rsidR="00CE312C" w:rsidRPr="007C37D0">
        <w:rPr>
          <w:rStyle w:val="Textoennegrita"/>
          <w:rFonts w:ascii="Calibri" w:hAnsi="Calibri" w:cs="Calibri"/>
          <w:b w:val="0"/>
          <w:bCs w:val="0"/>
        </w:rPr>
        <w:t>as</w:t>
      </w:r>
      <w:r w:rsidR="00CE312C" w:rsidRPr="00CE312C">
        <w:rPr>
          <w:rStyle w:val="Textoennegrita"/>
          <w:rFonts w:ascii="Calibri" w:hAnsi="Calibri" w:cs="Calibri"/>
        </w:rPr>
        <w:t xml:space="preserve"> Nacionales edición Santander</w:t>
      </w:r>
      <w:r w:rsidR="00CE312C" w:rsidRPr="00CE312C">
        <w:rPr>
          <w:rFonts w:ascii="Calibri" w:hAnsi="Calibri" w:cs="Calibri"/>
        </w:rPr>
        <w:t xml:space="preserve">, que se llevarán a cabo del </w:t>
      </w:r>
      <w:r w:rsidR="00CE312C" w:rsidRPr="00CE312C">
        <w:rPr>
          <w:rStyle w:val="Textoennegrita"/>
          <w:rFonts w:ascii="Calibri" w:hAnsi="Calibri" w:cs="Calibri"/>
        </w:rPr>
        <w:t>26 al 30 de mayo</w:t>
      </w:r>
      <w:r w:rsidR="00CE312C" w:rsidRPr="00CE312C">
        <w:rPr>
          <w:rFonts w:ascii="Calibri" w:hAnsi="Calibri" w:cs="Calibri"/>
        </w:rPr>
        <w:t xml:space="preserve"> en la </w:t>
      </w:r>
      <w:r w:rsidR="00CE312C" w:rsidRPr="00CE312C">
        <w:rPr>
          <w:rStyle w:val="Textoennegrita"/>
          <w:rFonts w:ascii="Calibri" w:hAnsi="Calibri" w:cs="Calibri"/>
        </w:rPr>
        <w:t>Sociedad Rural de Corrientes, Riachuelo</w:t>
      </w:r>
      <w:r w:rsidR="00CE312C" w:rsidRPr="00CE312C">
        <w:rPr>
          <w:rFonts w:ascii="Calibri" w:hAnsi="Calibri" w:cs="Calibri"/>
        </w:rPr>
        <w:t xml:space="preserve">. Durante cinco días, el predio será epicentro de las principales razas ganaderas del país, con exposiciones de genética, innovación y negocios. La empresa estará ubicada en el </w:t>
      </w:r>
      <w:r w:rsidR="00CE312C" w:rsidRPr="00CE312C">
        <w:rPr>
          <w:rStyle w:val="Textoennegrita"/>
          <w:rFonts w:ascii="Calibri" w:hAnsi="Calibri" w:cs="Calibri"/>
        </w:rPr>
        <w:t xml:space="preserve">lote </w:t>
      </w:r>
      <w:r w:rsidR="00EA0880">
        <w:rPr>
          <w:rStyle w:val="Textoennegrita"/>
          <w:rFonts w:ascii="Calibri" w:hAnsi="Calibri" w:cs="Calibri"/>
        </w:rPr>
        <w:t>B7</w:t>
      </w:r>
      <w:r w:rsidR="00CE312C" w:rsidRPr="00CE312C">
        <w:rPr>
          <w:rFonts w:ascii="Calibri" w:hAnsi="Calibri" w:cs="Calibri"/>
        </w:rPr>
        <w:t>, invitando a productores, colegas y amigos a acercarse a su stand.</w:t>
      </w:r>
    </w:p>
    <w:p w14:paraId="3C703BE9" w14:textId="43D60C4E" w:rsidR="00CE312C" w:rsidRPr="00CE312C" w:rsidRDefault="00CE312C" w:rsidP="00CE312C">
      <w:pPr>
        <w:pStyle w:val="NormalWeb"/>
        <w:jc w:val="both"/>
        <w:rPr>
          <w:rFonts w:ascii="Calibri" w:hAnsi="Calibri" w:cs="Calibri"/>
        </w:rPr>
      </w:pPr>
      <w:r w:rsidRPr="00CE312C">
        <w:rPr>
          <w:rFonts w:ascii="Calibri" w:hAnsi="Calibri" w:cs="Calibri"/>
        </w:rPr>
        <w:t>“</w:t>
      </w:r>
      <w:r w:rsidRPr="007C37D0">
        <w:rPr>
          <w:rStyle w:val="Textoennegrita"/>
          <w:rFonts w:ascii="Calibri" w:hAnsi="Calibri" w:cs="Calibri"/>
          <w:i/>
          <w:iCs/>
        </w:rPr>
        <w:t xml:space="preserve">Hace varios años que participamos en </w:t>
      </w:r>
      <w:r w:rsidR="000945FD">
        <w:rPr>
          <w:rStyle w:val="Textoennegrita"/>
          <w:rFonts w:ascii="Calibri" w:hAnsi="Calibri" w:cs="Calibri"/>
          <w:i/>
          <w:iCs/>
        </w:rPr>
        <w:t>l</w:t>
      </w:r>
      <w:r w:rsidRPr="007C37D0">
        <w:rPr>
          <w:rStyle w:val="Textoennegrita"/>
          <w:rFonts w:ascii="Calibri" w:hAnsi="Calibri" w:cs="Calibri"/>
          <w:i/>
          <w:iCs/>
        </w:rPr>
        <w:t>as Nacionales porque es el evento más importante del norte argentino. Consideramos que es un muy buen lugar para afianzar vínculos, conocer nuevos clientes y reencontrarnos con amigos, que a veces es el único momento del año en que nos vemos</w:t>
      </w:r>
      <w:r w:rsidRPr="00CE312C">
        <w:rPr>
          <w:rFonts w:ascii="Calibri" w:hAnsi="Calibri" w:cs="Calibri"/>
        </w:rPr>
        <w:t xml:space="preserve">”, expresó </w:t>
      </w:r>
      <w:r w:rsidRPr="007C37D0">
        <w:rPr>
          <w:rStyle w:val="Textoennegrita"/>
          <w:rFonts w:ascii="Calibri" w:hAnsi="Calibri" w:cs="Calibri"/>
          <w:b w:val="0"/>
          <w:bCs w:val="0"/>
        </w:rPr>
        <w:t>Martín Marcial Moncada</w:t>
      </w:r>
      <w:r w:rsidRPr="007C37D0">
        <w:rPr>
          <w:rFonts w:ascii="Calibri" w:hAnsi="Calibri" w:cs="Calibri"/>
          <w:b/>
          <w:bCs/>
        </w:rPr>
        <w:t xml:space="preserve">, </w:t>
      </w:r>
      <w:r w:rsidRPr="00CE312C">
        <w:rPr>
          <w:rFonts w:ascii="Calibri" w:hAnsi="Calibri" w:cs="Calibri"/>
        </w:rPr>
        <w:t>presidente de Agropecuaria del Paraná.</w:t>
      </w:r>
    </w:p>
    <w:p w14:paraId="38B73A3A" w14:textId="36366A38" w:rsidR="00CE312C" w:rsidRPr="00CE312C" w:rsidRDefault="00CE312C" w:rsidP="00CE312C">
      <w:pPr>
        <w:pStyle w:val="NormalWeb"/>
        <w:jc w:val="both"/>
        <w:rPr>
          <w:rFonts w:ascii="Calibri" w:hAnsi="Calibri" w:cs="Calibri"/>
        </w:rPr>
      </w:pPr>
      <w:r w:rsidRPr="00CE312C">
        <w:rPr>
          <w:rFonts w:ascii="Calibri" w:hAnsi="Calibri" w:cs="Calibri"/>
        </w:rPr>
        <w:t xml:space="preserve">Desde sus inicios en el año </w:t>
      </w:r>
      <w:r w:rsidRPr="000945FD">
        <w:rPr>
          <w:rStyle w:val="Textoennegrita"/>
          <w:rFonts w:ascii="Calibri" w:hAnsi="Calibri" w:cs="Calibri"/>
          <w:b w:val="0"/>
          <w:bCs w:val="0"/>
        </w:rPr>
        <w:t>2000</w:t>
      </w:r>
      <w:r w:rsidRPr="000945FD">
        <w:rPr>
          <w:rFonts w:ascii="Calibri" w:hAnsi="Calibri" w:cs="Calibri"/>
          <w:b/>
          <w:bCs/>
        </w:rPr>
        <w:t>,</w:t>
      </w:r>
      <w:r w:rsidRPr="00CE312C">
        <w:rPr>
          <w:rFonts w:ascii="Calibri" w:hAnsi="Calibri" w:cs="Calibri"/>
        </w:rPr>
        <w:t xml:space="preserve"> Agropecuaria del Paraná se dedica a la </w:t>
      </w:r>
      <w:r w:rsidRPr="00CE312C">
        <w:rPr>
          <w:rStyle w:val="Textoennegrita"/>
          <w:rFonts w:ascii="Calibri" w:hAnsi="Calibri" w:cs="Calibri"/>
        </w:rPr>
        <w:t>distribución de insumos agrícolas y ganaderos</w:t>
      </w:r>
      <w:r w:rsidRPr="00CE312C">
        <w:rPr>
          <w:rFonts w:ascii="Calibri" w:hAnsi="Calibri" w:cs="Calibri"/>
        </w:rPr>
        <w:t xml:space="preserve">, trabajando con las </w:t>
      </w:r>
      <w:r w:rsidRPr="00CE312C">
        <w:rPr>
          <w:rStyle w:val="Textoennegrita"/>
          <w:rFonts w:ascii="Calibri" w:hAnsi="Calibri" w:cs="Calibri"/>
        </w:rPr>
        <w:t>principales marcas</w:t>
      </w:r>
      <w:r w:rsidR="00EA0880">
        <w:rPr>
          <w:rStyle w:val="Textoennegrita"/>
          <w:rFonts w:ascii="Calibri" w:hAnsi="Calibri" w:cs="Calibri"/>
        </w:rPr>
        <w:t xml:space="preserve"> del país</w:t>
      </w:r>
      <w:r w:rsidRPr="00CE312C">
        <w:rPr>
          <w:rFonts w:ascii="Calibri" w:hAnsi="Calibri" w:cs="Calibri"/>
        </w:rPr>
        <w:t xml:space="preserve">. Con presencia en </w:t>
      </w:r>
      <w:r w:rsidRPr="00CE312C">
        <w:rPr>
          <w:rStyle w:val="Textoennegrita"/>
          <w:rFonts w:ascii="Calibri" w:hAnsi="Calibri" w:cs="Calibri"/>
        </w:rPr>
        <w:t>Corrientes, Misiones, Chaco y Formosa</w:t>
      </w:r>
      <w:r w:rsidRPr="00CE312C">
        <w:rPr>
          <w:rFonts w:ascii="Calibri" w:hAnsi="Calibri" w:cs="Calibri"/>
        </w:rPr>
        <w:t xml:space="preserve">, la firma se destaca por su </w:t>
      </w:r>
      <w:r w:rsidRPr="00CE312C">
        <w:rPr>
          <w:rStyle w:val="Textoennegrita"/>
          <w:rFonts w:ascii="Calibri" w:hAnsi="Calibri" w:cs="Calibri"/>
        </w:rPr>
        <w:t>servicio con llegada al campo</w:t>
      </w:r>
      <w:r w:rsidRPr="00CE312C">
        <w:rPr>
          <w:rFonts w:ascii="Calibri" w:hAnsi="Calibri" w:cs="Calibri"/>
        </w:rPr>
        <w:t>, ofreciendo asesoramiento personalizado a productores de toda la región.</w:t>
      </w:r>
    </w:p>
    <w:p w14:paraId="6841A214" w14:textId="77777777" w:rsidR="00CE312C" w:rsidRPr="00CE312C" w:rsidRDefault="00CE312C" w:rsidP="00CE312C">
      <w:pPr>
        <w:pStyle w:val="NormalWeb"/>
        <w:jc w:val="both"/>
        <w:rPr>
          <w:rFonts w:ascii="Calibri" w:hAnsi="Calibri" w:cs="Calibri"/>
        </w:rPr>
      </w:pPr>
      <w:r w:rsidRPr="00CE312C">
        <w:rPr>
          <w:rFonts w:ascii="Calibri" w:hAnsi="Calibri" w:cs="Calibri"/>
        </w:rPr>
        <w:t>“</w:t>
      </w:r>
      <w:r w:rsidRPr="007853CB">
        <w:rPr>
          <w:rStyle w:val="Textoennegrita"/>
          <w:rFonts w:ascii="Calibri" w:hAnsi="Calibri" w:cs="Calibri"/>
          <w:i/>
          <w:iCs/>
        </w:rPr>
        <w:t>Trabajamos día a día para impulsar el desarrollo productivo del país</w:t>
      </w:r>
      <w:r w:rsidRPr="00CE312C">
        <w:rPr>
          <w:rFonts w:ascii="Calibri" w:hAnsi="Calibri" w:cs="Calibri"/>
        </w:rPr>
        <w:t>”, aseguran desde la empresa, que proyecta una semana de encuentro, aprendizaje y crecimiento en uno de los eventos más relevantes del calendario agropecuario.</w:t>
      </w:r>
    </w:p>
    <w:p w14:paraId="38F3BF65" w14:textId="77777777" w:rsidR="00CE312C" w:rsidRPr="00CE312C" w:rsidRDefault="00CE312C" w:rsidP="00CE312C">
      <w:pPr>
        <w:pStyle w:val="NormalWeb"/>
        <w:jc w:val="both"/>
        <w:rPr>
          <w:rFonts w:ascii="Calibri" w:hAnsi="Calibri" w:cs="Calibri"/>
        </w:rPr>
      </w:pPr>
      <w:r w:rsidRPr="00CE312C">
        <w:rPr>
          <w:rFonts w:ascii="Calibri" w:hAnsi="Calibri" w:cs="Calibri"/>
        </w:rPr>
        <w:t xml:space="preserve">En el marco de Las Nacionales se realizarán la </w:t>
      </w:r>
      <w:r w:rsidRPr="00CE312C">
        <w:rPr>
          <w:rStyle w:val="Textoennegrita"/>
          <w:rFonts w:ascii="Calibri" w:hAnsi="Calibri" w:cs="Calibri"/>
        </w:rPr>
        <w:t>22° Exposición Nacional Braford</w:t>
      </w:r>
      <w:r w:rsidRPr="00CE312C">
        <w:rPr>
          <w:rFonts w:ascii="Calibri" w:hAnsi="Calibri" w:cs="Calibri"/>
        </w:rPr>
        <w:t xml:space="preserve">, la </w:t>
      </w:r>
      <w:r w:rsidRPr="00CE312C">
        <w:rPr>
          <w:rStyle w:val="Textoennegrita"/>
          <w:rFonts w:ascii="Calibri" w:hAnsi="Calibri" w:cs="Calibri"/>
        </w:rPr>
        <w:t>13° Exposición Nacional del Ternero Braford</w:t>
      </w:r>
      <w:r w:rsidRPr="00CE312C">
        <w:rPr>
          <w:rFonts w:ascii="Calibri" w:hAnsi="Calibri" w:cs="Calibri"/>
        </w:rPr>
        <w:t xml:space="preserve">, la </w:t>
      </w:r>
      <w:r w:rsidRPr="00CE312C">
        <w:rPr>
          <w:rStyle w:val="Textoennegrita"/>
          <w:rFonts w:ascii="Calibri" w:hAnsi="Calibri" w:cs="Calibri"/>
        </w:rPr>
        <w:t>55° Gran Nacional Brangus</w:t>
      </w:r>
      <w:r w:rsidRPr="00CE312C">
        <w:rPr>
          <w:rFonts w:ascii="Calibri" w:hAnsi="Calibri" w:cs="Calibri"/>
        </w:rPr>
        <w:t xml:space="preserve">, la </w:t>
      </w:r>
      <w:r w:rsidRPr="00CE312C">
        <w:rPr>
          <w:rStyle w:val="Textoennegrita"/>
          <w:rFonts w:ascii="Calibri" w:hAnsi="Calibri" w:cs="Calibri"/>
        </w:rPr>
        <w:t>19° Nacional del Ternero Brangus</w:t>
      </w:r>
      <w:r w:rsidRPr="00CE312C">
        <w:rPr>
          <w:rFonts w:ascii="Calibri" w:hAnsi="Calibri" w:cs="Calibri"/>
        </w:rPr>
        <w:t xml:space="preserve">, la </w:t>
      </w:r>
      <w:r w:rsidRPr="00CE312C">
        <w:rPr>
          <w:rStyle w:val="Textoennegrita"/>
          <w:rFonts w:ascii="Calibri" w:hAnsi="Calibri" w:cs="Calibri"/>
        </w:rPr>
        <w:t>23° Exposición Nacional Brahman</w:t>
      </w:r>
      <w:r w:rsidRPr="00CE312C">
        <w:rPr>
          <w:rFonts w:ascii="Calibri" w:hAnsi="Calibri" w:cs="Calibri"/>
        </w:rPr>
        <w:t xml:space="preserve">, y la </w:t>
      </w:r>
      <w:r w:rsidRPr="00CE312C">
        <w:rPr>
          <w:rStyle w:val="Textoennegrita"/>
          <w:rFonts w:ascii="Calibri" w:hAnsi="Calibri" w:cs="Calibri"/>
        </w:rPr>
        <w:t>Exposición Nacional A de Caballos Criollos</w:t>
      </w:r>
      <w:r w:rsidRPr="00CE312C">
        <w:rPr>
          <w:rFonts w:ascii="Calibri" w:hAnsi="Calibri" w:cs="Calibri"/>
        </w:rPr>
        <w:t>. Un escenario inmejorable donde el presente y el futuro del campo argentino se dan la mano.</w:t>
      </w:r>
    </w:p>
    <w:p w14:paraId="5C89D2A2" w14:textId="39FEBD5B" w:rsidR="008520F7" w:rsidRPr="00CE312C" w:rsidRDefault="008520F7" w:rsidP="00CE312C">
      <w:pPr>
        <w:jc w:val="both"/>
        <w:rPr>
          <w:rFonts w:ascii="Calibri" w:hAnsi="Calibri" w:cs="Calibri"/>
          <w:sz w:val="24"/>
          <w:szCs w:val="24"/>
        </w:rPr>
      </w:pPr>
    </w:p>
    <w:sectPr w:rsidR="008520F7" w:rsidRPr="00CE312C" w:rsidSect="001E3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0498" w14:textId="77777777" w:rsidR="002858D9" w:rsidRDefault="002858D9" w:rsidP="00061E7D">
      <w:pPr>
        <w:spacing w:after="0" w:line="240" w:lineRule="auto"/>
      </w:pPr>
      <w:r>
        <w:separator/>
      </w:r>
    </w:p>
  </w:endnote>
  <w:endnote w:type="continuationSeparator" w:id="0">
    <w:p w14:paraId="48F518A9" w14:textId="77777777" w:rsidR="002858D9" w:rsidRDefault="002858D9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D153" w14:textId="77777777" w:rsidR="00AB6D99" w:rsidRDefault="00AB6D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BA95" w14:textId="77777777" w:rsidR="00AB6D99" w:rsidRDefault="00AB6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4A4F" w14:textId="77777777" w:rsidR="002858D9" w:rsidRDefault="002858D9" w:rsidP="00061E7D">
      <w:pPr>
        <w:spacing w:after="0" w:line="240" w:lineRule="auto"/>
      </w:pPr>
      <w:r>
        <w:separator/>
      </w:r>
    </w:p>
  </w:footnote>
  <w:footnote w:type="continuationSeparator" w:id="0">
    <w:p w14:paraId="005F8AC9" w14:textId="77777777" w:rsidR="002858D9" w:rsidRDefault="002858D9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7089" w14:textId="77777777" w:rsidR="00AB6D99" w:rsidRDefault="00AB6D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41AEEBB0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522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E777" w14:textId="77777777" w:rsidR="00AB6D99" w:rsidRDefault="00AB6D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D06"/>
    <w:multiLevelType w:val="multilevel"/>
    <w:tmpl w:val="278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01939"/>
    <w:multiLevelType w:val="multilevel"/>
    <w:tmpl w:val="B988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C1D35"/>
    <w:multiLevelType w:val="multilevel"/>
    <w:tmpl w:val="41F2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3558D"/>
    <w:multiLevelType w:val="multilevel"/>
    <w:tmpl w:val="872C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D7785"/>
    <w:multiLevelType w:val="multilevel"/>
    <w:tmpl w:val="199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43078"/>
    <w:multiLevelType w:val="multilevel"/>
    <w:tmpl w:val="2B44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8656D"/>
    <w:multiLevelType w:val="multilevel"/>
    <w:tmpl w:val="C82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61E7D"/>
    <w:rsid w:val="00064C5B"/>
    <w:rsid w:val="00093D03"/>
    <w:rsid w:val="000945FD"/>
    <w:rsid w:val="000E0810"/>
    <w:rsid w:val="00112862"/>
    <w:rsid w:val="00122D0D"/>
    <w:rsid w:val="001C273A"/>
    <w:rsid w:val="001D10BB"/>
    <w:rsid w:val="001E3088"/>
    <w:rsid w:val="001E700B"/>
    <w:rsid w:val="002021C1"/>
    <w:rsid w:val="00205D5F"/>
    <w:rsid w:val="00207013"/>
    <w:rsid w:val="00276872"/>
    <w:rsid w:val="00282D82"/>
    <w:rsid w:val="002858D9"/>
    <w:rsid w:val="00292F86"/>
    <w:rsid w:val="00362856"/>
    <w:rsid w:val="00372F04"/>
    <w:rsid w:val="00375CD4"/>
    <w:rsid w:val="003F475F"/>
    <w:rsid w:val="004128BB"/>
    <w:rsid w:val="00426C74"/>
    <w:rsid w:val="00500482"/>
    <w:rsid w:val="005B0833"/>
    <w:rsid w:val="005B2DDD"/>
    <w:rsid w:val="005B50BE"/>
    <w:rsid w:val="006424D1"/>
    <w:rsid w:val="006E7BFF"/>
    <w:rsid w:val="0076313E"/>
    <w:rsid w:val="00767F9D"/>
    <w:rsid w:val="007853CB"/>
    <w:rsid w:val="00785AB9"/>
    <w:rsid w:val="007B6989"/>
    <w:rsid w:val="007C37D0"/>
    <w:rsid w:val="007C40F9"/>
    <w:rsid w:val="007F3413"/>
    <w:rsid w:val="0084082A"/>
    <w:rsid w:val="008446FC"/>
    <w:rsid w:val="008520F7"/>
    <w:rsid w:val="00870BE7"/>
    <w:rsid w:val="008711C3"/>
    <w:rsid w:val="008A3E13"/>
    <w:rsid w:val="008E6492"/>
    <w:rsid w:val="008F5C5E"/>
    <w:rsid w:val="00905E6B"/>
    <w:rsid w:val="00906E6D"/>
    <w:rsid w:val="0091358A"/>
    <w:rsid w:val="009967C6"/>
    <w:rsid w:val="009F0BA7"/>
    <w:rsid w:val="009F2E9A"/>
    <w:rsid w:val="00AB1DD1"/>
    <w:rsid w:val="00AB6D99"/>
    <w:rsid w:val="00AC5F47"/>
    <w:rsid w:val="00AC6B18"/>
    <w:rsid w:val="00AE6E9D"/>
    <w:rsid w:val="00B03236"/>
    <w:rsid w:val="00B11F3D"/>
    <w:rsid w:val="00B6770B"/>
    <w:rsid w:val="00BA7FAE"/>
    <w:rsid w:val="00BB2C8F"/>
    <w:rsid w:val="00BB3D1B"/>
    <w:rsid w:val="00BD077C"/>
    <w:rsid w:val="00BE1C25"/>
    <w:rsid w:val="00BF739D"/>
    <w:rsid w:val="00C34989"/>
    <w:rsid w:val="00C729E3"/>
    <w:rsid w:val="00C91FC8"/>
    <w:rsid w:val="00CE312C"/>
    <w:rsid w:val="00D03A97"/>
    <w:rsid w:val="00D0478D"/>
    <w:rsid w:val="00D42D17"/>
    <w:rsid w:val="00D63733"/>
    <w:rsid w:val="00D86870"/>
    <w:rsid w:val="00DC0E28"/>
    <w:rsid w:val="00DE221F"/>
    <w:rsid w:val="00E2074E"/>
    <w:rsid w:val="00E648C1"/>
    <w:rsid w:val="00E77CB1"/>
    <w:rsid w:val="00EA0880"/>
    <w:rsid w:val="00EA0FCB"/>
    <w:rsid w:val="00EC29D4"/>
    <w:rsid w:val="00ED072E"/>
    <w:rsid w:val="00F44E10"/>
    <w:rsid w:val="00F553C5"/>
    <w:rsid w:val="00F616BA"/>
    <w:rsid w:val="00F62BA1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E7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customStyle="1" w:styleId="Ttulo3Car">
    <w:name w:val="Título 3 Car"/>
    <w:basedOn w:val="Fuentedeprrafopredeter"/>
    <w:link w:val="Ttulo3"/>
    <w:uiPriority w:val="9"/>
    <w:rsid w:val="006E7BFF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Textoennegrita">
    <w:name w:val="Strong"/>
    <w:basedOn w:val="Fuentedeprrafopredeter"/>
    <w:uiPriority w:val="22"/>
    <w:qFormat/>
    <w:rsid w:val="006E7BF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E7B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Quattrini</cp:lastModifiedBy>
  <cp:revision>2</cp:revision>
  <dcterms:created xsi:type="dcterms:W3CDTF">2025-05-22T16:08:00Z</dcterms:created>
  <dcterms:modified xsi:type="dcterms:W3CDTF">2025-05-22T16:08:00Z</dcterms:modified>
</cp:coreProperties>
</file>