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1DDF" w14:textId="77777777" w:rsidR="007F1F7D" w:rsidRPr="007F1F7D" w:rsidRDefault="007F1F7D" w:rsidP="00D57655">
      <w:pPr>
        <w:jc w:val="center"/>
        <w:rPr>
          <w:b/>
          <w:bCs/>
          <w:sz w:val="28"/>
          <w:szCs w:val="28"/>
        </w:rPr>
      </w:pPr>
      <w:proofErr w:type="spellStart"/>
      <w:r w:rsidRPr="007F1F7D">
        <w:rPr>
          <w:b/>
          <w:bCs/>
          <w:sz w:val="28"/>
          <w:szCs w:val="28"/>
        </w:rPr>
        <w:t>Braford</w:t>
      </w:r>
      <w:proofErr w:type="spellEnd"/>
      <w:r w:rsidRPr="007F1F7D">
        <w:rPr>
          <w:b/>
          <w:bCs/>
          <w:sz w:val="28"/>
          <w:szCs w:val="28"/>
        </w:rPr>
        <w:t xml:space="preserve"> de Primavera: negocios firmes y genética de elite en el Norte argentino</w:t>
      </w:r>
    </w:p>
    <w:p w14:paraId="4FAA0D68" w14:textId="4986C5D3" w:rsidR="00D57655" w:rsidRPr="00D57655" w:rsidRDefault="00D57655" w:rsidP="00D57655">
      <w:pPr>
        <w:jc w:val="center"/>
        <w:rPr>
          <w:i/>
          <w:iCs/>
          <w:sz w:val="24"/>
          <w:szCs w:val="24"/>
        </w:rPr>
      </w:pPr>
      <w:r w:rsidRPr="00D57655">
        <w:rPr>
          <w:i/>
          <w:iCs/>
          <w:sz w:val="24"/>
          <w:szCs w:val="24"/>
        </w:rPr>
        <w:t>Con la fuerza de Expoagro, la raza volvió a demostrar su potencial productivo y comercial en el norte argentino</w:t>
      </w:r>
    </w:p>
    <w:p w14:paraId="49D135BC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Del 7 al 9 de octubre, el predio de la Sociedad Rural del Chaco, en Margarita Belén, fue sede de la 2ª edición de la </w:t>
      </w:r>
      <w:r w:rsidRPr="00D57655">
        <w:rPr>
          <w:b/>
          <w:bCs/>
          <w:sz w:val="24"/>
          <w:szCs w:val="24"/>
        </w:rPr>
        <w:t>Exposición Nacional Primavera Braford</w:t>
      </w:r>
      <w:r w:rsidRPr="00D57655">
        <w:rPr>
          <w:sz w:val="24"/>
          <w:szCs w:val="24"/>
        </w:rPr>
        <w:t>, un evento que reunió genética, capacitación y negocios en torno a una de las razas bovinas que más crece en el país.</w:t>
      </w:r>
    </w:p>
    <w:p w14:paraId="7A0736CC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Organizada por la </w:t>
      </w:r>
      <w:r w:rsidRPr="00D57655">
        <w:rPr>
          <w:b/>
          <w:bCs/>
          <w:sz w:val="24"/>
          <w:szCs w:val="24"/>
        </w:rPr>
        <w:t>Asociación Braford Argentina (ABA) y con la fuerza de Expoagro</w:t>
      </w:r>
      <w:r w:rsidRPr="00D57655">
        <w:rPr>
          <w:sz w:val="24"/>
          <w:szCs w:val="24"/>
        </w:rPr>
        <w:t>, la muestra se consolidó como un espacio clave para el intercambio técnico, la promoción de la genética y el fortalecimiento de vínculos entre productores, cabañeros y empresas del sector.</w:t>
      </w:r>
    </w:p>
    <w:p w14:paraId="01CE3795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>Participación récord y alto nivel genético</w:t>
      </w:r>
    </w:p>
    <w:p w14:paraId="5F371230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La exposición contó con la inscripción de </w:t>
      </w:r>
      <w:r w:rsidRPr="00D57655">
        <w:rPr>
          <w:b/>
          <w:bCs/>
          <w:sz w:val="24"/>
          <w:szCs w:val="24"/>
        </w:rPr>
        <w:t>211 animales, provenientes de 29 cabañas y 7 provincias</w:t>
      </w:r>
      <w:r w:rsidRPr="00D57655">
        <w:rPr>
          <w:sz w:val="24"/>
          <w:szCs w:val="24"/>
        </w:rPr>
        <w:t xml:space="preserve"> argentinas, reflejando la diversidad y el crecimiento sostenido de la raza.</w:t>
      </w:r>
    </w:p>
    <w:p w14:paraId="5EC1AB15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sz w:val="24"/>
          <w:szCs w:val="24"/>
        </w:rPr>
        <w:t xml:space="preserve">Durante tres intensas jornadas, se llevaron a cabo las juras de clasificación, el </w:t>
      </w:r>
      <w:r w:rsidRPr="00D57655">
        <w:rPr>
          <w:b/>
          <w:bCs/>
          <w:sz w:val="24"/>
          <w:szCs w:val="24"/>
        </w:rPr>
        <w:t>concurso de jurados jóvenes, actividades técnicas y el remate final de reproductores y vientres, a cargo de la consignataria UMC–Haciendas Villaguay.</w:t>
      </w:r>
    </w:p>
    <w:p w14:paraId="46CD27D5" w14:textId="1461DC63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El jurado del evento fue </w:t>
      </w:r>
      <w:r w:rsidRPr="00D57655">
        <w:rPr>
          <w:b/>
          <w:bCs/>
          <w:sz w:val="24"/>
          <w:szCs w:val="24"/>
        </w:rPr>
        <w:t>Juan Zeman</w:t>
      </w:r>
      <w:r w:rsidRPr="00D57655">
        <w:rPr>
          <w:sz w:val="24"/>
          <w:szCs w:val="24"/>
        </w:rPr>
        <w:t xml:space="preserve">, criador de Santiago del Estero de 29 años, quien destacó por su criterio técnico y la claridad en sus argumentaciones durante la clasificación de los </w:t>
      </w:r>
      <w:r w:rsidR="000F375E">
        <w:rPr>
          <w:sz w:val="24"/>
          <w:szCs w:val="24"/>
        </w:rPr>
        <w:t xml:space="preserve">animales a corral y de los </w:t>
      </w:r>
      <w:r w:rsidRPr="00D57655">
        <w:rPr>
          <w:sz w:val="24"/>
          <w:szCs w:val="24"/>
        </w:rPr>
        <w:t>79 animales a bozal —49 hembras y 30 machos— provenientes de Chaco, Corrientes, Santa Fe, Santiago del Estero, Entre Ríos</w:t>
      </w:r>
      <w:r w:rsidR="000F375E">
        <w:rPr>
          <w:sz w:val="24"/>
          <w:szCs w:val="24"/>
        </w:rPr>
        <w:t>, Formosa</w:t>
      </w:r>
      <w:r w:rsidRPr="00D57655">
        <w:rPr>
          <w:sz w:val="24"/>
          <w:szCs w:val="24"/>
        </w:rPr>
        <w:t xml:space="preserve"> y Córdoba.</w:t>
      </w:r>
    </w:p>
    <w:p w14:paraId="477E031A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 xml:space="preserve">Los grandes campeones </w:t>
      </w:r>
    </w:p>
    <w:p w14:paraId="4849C56D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En una pista que mostró el presente y futuro de la raza, los resultados principales fueron los siguientes:</w:t>
      </w:r>
    </w:p>
    <w:p w14:paraId="5127BD4A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>Hembras</w:t>
      </w:r>
    </w:p>
    <w:p w14:paraId="7C959FCA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Gran Campeón Hembra: Cabaña La Dominga (Córdoba).</w:t>
      </w:r>
    </w:p>
    <w:p w14:paraId="131FF568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Reservada Gran Campeón Hembra: Cabaña Jagüel Pampa (Santiago del Estero).</w:t>
      </w:r>
    </w:p>
    <w:p w14:paraId="4C165559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Tercer Mejor Hembra: Cabaña La Carreta (Santa Fe).</w:t>
      </w:r>
    </w:p>
    <w:p w14:paraId="0FD50483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 xml:space="preserve"> Machos</w:t>
      </w:r>
    </w:p>
    <w:p w14:paraId="7A1ACC82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Gran Campeón Macho: Cabaña La Dominga (Córdoba).</w:t>
      </w:r>
    </w:p>
    <w:p w14:paraId="71249CE5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lastRenderedPageBreak/>
        <w:t>•</w:t>
      </w:r>
      <w:r w:rsidRPr="00D57655">
        <w:rPr>
          <w:sz w:val="24"/>
          <w:szCs w:val="24"/>
        </w:rPr>
        <w:tab/>
        <w:t>Reservado Gran Campeón Macho: Cabaña El Estribo (Corrientes).</w:t>
      </w:r>
    </w:p>
    <w:p w14:paraId="24A3FF32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Tercer Mejor Macho: Cabaña Las Mercedes (Chaco).</w:t>
      </w:r>
    </w:p>
    <w:p w14:paraId="4281DA56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>Capacitación, jóvenes y vinculación</w:t>
      </w:r>
    </w:p>
    <w:p w14:paraId="0AA1DF6D" w14:textId="3709CD6A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La exposición también incluyó una jornada educativa con más de </w:t>
      </w:r>
      <w:r w:rsidRPr="00D57655">
        <w:rPr>
          <w:b/>
          <w:bCs/>
          <w:sz w:val="24"/>
          <w:szCs w:val="24"/>
        </w:rPr>
        <w:t>250 estud</w:t>
      </w:r>
      <w:r w:rsidR="000F375E">
        <w:rPr>
          <w:b/>
          <w:bCs/>
          <w:sz w:val="24"/>
          <w:szCs w:val="24"/>
        </w:rPr>
        <w:t>iantes de escuelas agrotécnicas, universidades y ateneos</w:t>
      </w:r>
      <w:r w:rsidRPr="00D57655">
        <w:rPr>
          <w:b/>
          <w:bCs/>
          <w:sz w:val="24"/>
          <w:szCs w:val="24"/>
        </w:rPr>
        <w:t xml:space="preserve"> de Chaco y Corrientes</w:t>
      </w:r>
      <w:r w:rsidRPr="00D57655">
        <w:rPr>
          <w:sz w:val="24"/>
          <w:szCs w:val="24"/>
        </w:rPr>
        <w:t xml:space="preserve">, quienes participaron de charlas técnicas, un concurso de jurados interactivo </w:t>
      </w:r>
      <w:r w:rsidR="00171AEB">
        <w:rPr>
          <w:sz w:val="24"/>
          <w:szCs w:val="24"/>
        </w:rPr>
        <w:t>con animales en pista y el</w:t>
      </w:r>
      <w:r w:rsidRPr="00D57655">
        <w:rPr>
          <w:sz w:val="24"/>
          <w:szCs w:val="24"/>
        </w:rPr>
        <w:t xml:space="preserve"> cierre con el tradicional “</w:t>
      </w:r>
      <w:proofErr w:type="spellStart"/>
      <w:r w:rsidRPr="00D57655">
        <w:rPr>
          <w:sz w:val="24"/>
          <w:szCs w:val="24"/>
        </w:rPr>
        <w:t>Sunset</w:t>
      </w:r>
      <w:proofErr w:type="spellEnd"/>
      <w:r w:rsidRPr="00D57655">
        <w:rPr>
          <w:sz w:val="24"/>
          <w:szCs w:val="24"/>
        </w:rPr>
        <w:t xml:space="preserve"> Ganadero” organizado por el </w:t>
      </w:r>
      <w:r w:rsidRPr="00D57655">
        <w:rPr>
          <w:b/>
          <w:bCs/>
          <w:sz w:val="24"/>
          <w:szCs w:val="24"/>
        </w:rPr>
        <w:t>IPCVA</w:t>
      </w:r>
      <w:r w:rsidRPr="00D57655">
        <w:rPr>
          <w:sz w:val="24"/>
          <w:szCs w:val="24"/>
        </w:rPr>
        <w:t>, que combinó capacitación, música y degustación de carnes.</w:t>
      </w:r>
    </w:p>
    <w:p w14:paraId="7F050554" w14:textId="5D9197AF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Entre los disertantes se destacaron </w:t>
      </w:r>
      <w:r w:rsidR="00171AEB">
        <w:rPr>
          <w:b/>
          <w:bCs/>
          <w:sz w:val="24"/>
          <w:szCs w:val="24"/>
        </w:rPr>
        <w:t xml:space="preserve">Martín </w:t>
      </w:r>
      <w:proofErr w:type="spellStart"/>
      <w:r w:rsidR="00171AEB">
        <w:rPr>
          <w:b/>
          <w:bCs/>
          <w:sz w:val="24"/>
          <w:szCs w:val="24"/>
        </w:rPr>
        <w:t>Moulia</w:t>
      </w:r>
      <w:proofErr w:type="spellEnd"/>
      <w:r w:rsidRPr="00D57655">
        <w:rPr>
          <w:sz w:val="24"/>
          <w:szCs w:val="24"/>
        </w:rPr>
        <w:t xml:space="preserve"> (inspector de la ABA), </w:t>
      </w:r>
      <w:r w:rsidRPr="00D57655">
        <w:rPr>
          <w:b/>
          <w:bCs/>
          <w:sz w:val="24"/>
          <w:szCs w:val="24"/>
        </w:rPr>
        <w:t>Diego Rodríguez</w:t>
      </w:r>
      <w:r w:rsidRPr="00D57655">
        <w:rPr>
          <w:sz w:val="24"/>
          <w:szCs w:val="24"/>
        </w:rPr>
        <w:t xml:space="preserve"> (director ejecutivo de la ABA) y </w:t>
      </w:r>
      <w:r w:rsidRPr="00D57655">
        <w:rPr>
          <w:b/>
          <w:bCs/>
          <w:sz w:val="24"/>
          <w:szCs w:val="24"/>
        </w:rPr>
        <w:t xml:space="preserve">Germán </w:t>
      </w:r>
      <w:proofErr w:type="spellStart"/>
      <w:r w:rsidRPr="00D57655">
        <w:rPr>
          <w:b/>
          <w:bCs/>
          <w:sz w:val="24"/>
          <w:szCs w:val="24"/>
        </w:rPr>
        <w:t>Fogliatti</w:t>
      </w:r>
      <w:proofErr w:type="spellEnd"/>
      <w:r w:rsidR="00171AEB">
        <w:rPr>
          <w:sz w:val="24"/>
          <w:szCs w:val="24"/>
        </w:rPr>
        <w:t xml:space="preserve"> (asesor genético</w:t>
      </w:r>
      <w:r w:rsidRPr="00D57655">
        <w:rPr>
          <w:sz w:val="24"/>
          <w:szCs w:val="24"/>
        </w:rPr>
        <w:t xml:space="preserve"> y jurado de la raza).</w:t>
      </w:r>
    </w:p>
    <w:p w14:paraId="7EAA5236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171AEB">
        <w:rPr>
          <w:bCs/>
          <w:sz w:val="24"/>
          <w:szCs w:val="24"/>
        </w:rPr>
        <w:t xml:space="preserve">Los ganadores del concurso de jurados fueron </w:t>
      </w:r>
      <w:r w:rsidRPr="00D57655">
        <w:rPr>
          <w:b/>
          <w:bCs/>
          <w:sz w:val="24"/>
          <w:szCs w:val="24"/>
        </w:rPr>
        <w:t>Alejandro Luna, Mario Ramírez y Yamila Batalla.</w:t>
      </w:r>
    </w:p>
    <w:p w14:paraId="6720D4A1" w14:textId="3574F801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>Remate con valores firmes</w:t>
      </w:r>
    </w:p>
    <w:p w14:paraId="718A1DCB" w14:textId="4566845E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El jueves se desarrolló el remate de reproductores y vientres, con una oferta de </w:t>
      </w:r>
      <w:r w:rsidR="00171AEB">
        <w:rPr>
          <w:b/>
          <w:bCs/>
          <w:sz w:val="24"/>
          <w:szCs w:val="24"/>
        </w:rPr>
        <w:t>31</w:t>
      </w:r>
      <w:r w:rsidRPr="00D57655">
        <w:rPr>
          <w:b/>
          <w:bCs/>
          <w:sz w:val="24"/>
          <w:szCs w:val="24"/>
        </w:rPr>
        <w:t xml:space="preserve"> animales </w:t>
      </w:r>
      <w:r w:rsidR="00171AEB">
        <w:rPr>
          <w:sz w:val="24"/>
          <w:szCs w:val="24"/>
        </w:rPr>
        <w:t>(25 toros y 6</w:t>
      </w:r>
      <w:r w:rsidRPr="00D57655">
        <w:rPr>
          <w:sz w:val="24"/>
          <w:szCs w:val="24"/>
        </w:rPr>
        <w:t xml:space="preserve"> hembras) y un excelente acompañamiento de público en tribun</w:t>
      </w:r>
      <w:r w:rsidR="00171AEB">
        <w:rPr>
          <w:sz w:val="24"/>
          <w:szCs w:val="24"/>
        </w:rPr>
        <w:t>as y a través del streaming de e</w:t>
      </w:r>
      <w:r w:rsidRPr="00D57655">
        <w:rPr>
          <w:sz w:val="24"/>
          <w:szCs w:val="24"/>
        </w:rPr>
        <w:t>xpoagro.com.ar.</w:t>
      </w:r>
    </w:p>
    <w:p w14:paraId="5AA5F7DF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El martillo estuvo a cargo de </w:t>
      </w:r>
      <w:r w:rsidRPr="00D57655">
        <w:rPr>
          <w:b/>
          <w:bCs/>
          <w:sz w:val="24"/>
          <w:szCs w:val="24"/>
        </w:rPr>
        <w:t>Bautista Bastanchuri y Agustín Barbieri</w:t>
      </w:r>
      <w:r w:rsidRPr="00D57655">
        <w:rPr>
          <w:sz w:val="24"/>
          <w:szCs w:val="24"/>
        </w:rPr>
        <w:t xml:space="preserve">, en representación de </w:t>
      </w:r>
      <w:r w:rsidRPr="00D57655">
        <w:rPr>
          <w:b/>
          <w:bCs/>
          <w:sz w:val="24"/>
          <w:szCs w:val="24"/>
        </w:rPr>
        <w:t>UMC–Haciendas Villaguay.</w:t>
      </w:r>
    </w:p>
    <w:p w14:paraId="2C22FB0F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Los valores promedios reflejaron el firme interés por la genética Braford:</w:t>
      </w:r>
    </w:p>
    <w:p w14:paraId="55062825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Toros: promedio de $5.810.000</w:t>
      </w:r>
    </w:p>
    <w:p w14:paraId="683EE809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Hembras: promedio de $3.170.000</w:t>
      </w:r>
    </w:p>
    <w:p w14:paraId="50587DE1" w14:textId="3F055AB3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Previamente, el lunes 6 se había realizado un remate especial de invernada y cría, con </w:t>
      </w:r>
      <w:r>
        <w:rPr>
          <w:b/>
          <w:bCs/>
          <w:sz w:val="24"/>
          <w:szCs w:val="24"/>
        </w:rPr>
        <w:t>8</w:t>
      </w:r>
      <w:r w:rsidRPr="00D57655">
        <w:rPr>
          <w:b/>
          <w:bCs/>
          <w:sz w:val="24"/>
          <w:szCs w:val="24"/>
        </w:rPr>
        <w:t>.000 cabezas</w:t>
      </w:r>
      <w:r w:rsidRPr="00D57655">
        <w:rPr>
          <w:sz w:val="24"/>
          <w:szCs w:val="24"/>
        </w:rPr>
        <w:t xml:space="preserve"> (entre invernada, cría y 1.000 terneros destacados), también a cargo de la consignataria.</w:t>
      </w:r>
    </w:p>
    <w:p w14:paraId="6DE20E0E" w14:textId="08F0E843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t xml:space="preserve">Acompañamiento institucional </w:t>
      </w:r>
    </w:p>
    <w:p w14:paraId="58DDF4F3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b/>
          <w:bCs/>
          <w:sz w:val="24"/>
          <w:szCs w:val="24"/>
        </w:rPr>
        <w:t>La Nacional Primavera Braford con la fuerza de Expoagro</w:t>
      </w:r>
      <w:r w:rsidRPr="00D57655">
        <w:rPr>
          <w:sz w:val="24"/>
          <w:szCs w:val="24"/>
        </w:rPr>
        <w:t>, contó con el sponsoreo de la Secretaría de Agricultura, Ganadería y Pesca de la Nación; la alianza estratégica con John Deere; el acompañamiento de Banco Nación, Cestari, Gobierno del Chaco, Banco Macro y la consignataria UMC-Haciendas Villaguay.</w:t>
      </w:r>
    </w:p>
    <w:p w14:paraId="7EA23419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b/>
          <w:bCs/>
          <w:sz w:val="24"/>
          <w:szCs w:val="24"/>
        </w:rPr>
        <w:t>Expoagro</w:t>
      </w:r>
      <w:r w:rsidRPr="00D57655">
        <w:rPr>
          <w:sz w:val="24"/>
          <w:szCs w:val="24"/>
        </w:rPr>
        <w:t>, como socio estratégico, aportó su estructura organizativa, técnica y comunicacional para posicionar a la muestra como una vidriera nacional de la genética y la ganadería del Norte argentino.</w:t>
      </w:r>
    </w:p>
    <w:p w14:paraId="64858D70" w14:textId="77777777" w:rsidR="00D57655" w:rsidRPr="00D57655" w:rsidRDefault="00D57655" w:rsidP="00D57655">
      <w:pPr>
        <w:jc w:val="both"/>
        <w:rPr>
          <w:b/>
          <w:bCs/>
          <w:sz w:val="24"/>
          <w:szCs w:val="24"/>
        </w:rPr>
      </w:pPr>
      <w:r w:rsidRPr="00D57655">
        <w:rPr>
          <w:b/>
          <w:bCs/>
          <w:sz w:val="24"/>
          <w:szCs w:val="24"/>
        </w:rPr>
        <w:lastRenderedPageBreak/>
        <w:t>Números relevantes de la Nacional Primavera Braford 2025</w:t>
      </w:r>
    </w:p>
    <w:p w14:paraId="728FFF1D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Fecha: 7 al 9 de octubre de 2025</w:t>
      </w:r>
    </w:p>
    <w:p w14:paraId="193AFE4A" w14:textId="1D0B0B36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•       </w:t>
      </w:r>
      <w:r w:rsidR="00171AEB">
        <w:rPr>
          <w:sz w:val="24"/>
          <w:szCs w:val="24"/>
        </w:rPr>
        <w:tab/>
      </w:r>
      <w:r w:rsidRPr="00D57655">
        <w:rPr>
          <w:sz w:val="24"/>
          <w:szCs w:val="24"/>
        </w:rPr>
        <w:t>Lugar: Sociedad Rural del Chaco, Margarita Belén</w:t>
      </w:r>
    </w:p>
    <w:p w14:paraId="073A0F03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211 animales inscriptos</w:t>
      </w:r>
    </w:p>
    <w:p w14:paraId="595EAD6C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29 cabañas de 7 provincias</w:t>
      </w:r>
    </w:p>
    <w:p w14:paraId="202FDF14" w14:textId="77777777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79 animales a bozal (49 hembras / 30 machos)</w:t>
      </w:r>
    </w:p>
    <w:p w14:paraId="678DC9BF" w14:textId="4BB9EB49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 xml:space="preserve">•      </w:t>
      </w:r>
      <w:r w:rsidR="00171AEB">
        <w:rPr>
          <w:sz w:val="24"/>
          <w:szCs w:val="24"/>
        </w:rPr>
        <w:tab/>
      </w:r>
      <w:r w:rsidRPr="00D57655">
        <w:rPr>
          <w:sz w:val="24"/>
          <w:szCs w:val="24"/>
        </w:rPr>
        <w:t>+250 estudiantes en la jornada educativa</w:t>
      </w:r>
    </w:p>
    <w:p w14:paraId="4581892A" w14:textId="3AA6A4C2" w:rsidR="00D57655" w:rsidRPr="00D57655" w:rsidRDefault="00171AEB" w:rsidP="00D57655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31</w:t>
      </w:r>
      <w:r w:rsidR="00D57655" w:rsidRPr="00D57655">
        <w:rPr>
          <w:sz w:val="24"/>
          <w:szCs w:val="24"/>
        </w:rPr>
        <w:t xml:space="preserve"> repr</w:t>
      </w:r>
      <w:r>
        <w:rPr>
          <w:sz w:val="24"/>
          <w:szCs w:val="24"/>
        </w:rPr>
        <w:t>oductores vendidos (25 toros / 6</w:t>
      </w:r>
      <w:r w:rsidR="00D57655" w:rsidRPr="00D57655">
        <w:rPr>
          <w:sz w:val="24"/>
          <w:szCs w:val="24"/>
        </w:rPr>
        <w:t xml:space="preserve"> hembras)</w:t>
      </w:r>
    </w:p>
    <w:p w14:paraId="1577F5DD" w14:textId="42C6FC67" w:rsidR="00D57655" w:rsidRPr="00D57655" w:rsidRDefault="00171AEB" w:rsidP="00D57655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8</w:t>
      </w:r>
      <w:r w:rsidR="00D57655" w:rsidRPr="00D57655">
        <w:rPr>
          <w:sz w:val="24"/>
          <w:szCs w:val="24"/>
        </w:rPr>
        <w:t>.000 cabezas en el remate de invernada y cría</w:t>
      </w:r>
    </w:p>
    <w:p w14:paraId="361FDE73" w14:textId="65B2D63B" w:rsidR="00D57655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Gran</w:t>
      </w:r>
      <w:r w:rsidR="00171AEB">
        <w:rPr>
          <w:sz w:val="24"/>
          <w:szCs w:val="24"/>
        </w:rPr>
        <w:t>des</w:t>
      </w:r>
      <w:r w:rsidRPr="00D57655">
        <w:rPr>
          <w:sz w:val="24"/>
          <w:szCs w:val="24"/>
        </w:rPr>
        <w:t xml:space="preserve"> Campeones: La Dominga (Córdoba)</w:t>
      </w:r>
      <w:r w:rsidR="00171AEB">
        <w:rPr>
          <w:sz w:val="24"/>
          <w:szCs w:val="24"/>
        </w:rPr>
        <w:t xml:space="preserve">, </w:t>
      </w:r>
      <w:proofErr w:type="spellStart"/>
      <w:r w:rsidR="00171AEB">
        <w:rPr>
          <w:sz w:val="24"/>
          <w:szCs w:val="24"/>
        </w:rPr>
        <w:t>Jaguel</w:t>
      </w:r>
      <w:proofErr w:type="spellEnd"/>
      <w:r w:rsidR="00171AEB">
        <w:rPr>
          <w:sz w:val="24"/>
          <w:szCs w:val="24"/>
        </w:rPr>
        <w:t xml:space="preserve"> Pampa (</w:t>
      </w:r>
      <w:proofErr w:type="spellStart"/>
      <w:r w:rsidR="00171AEB">
        <w:rPr>
          <w:sz w:val="24"/>
          <w:szCs w:val="24"/>
        </w:rPr>
        <w:t>Sgo</w:t>
      </w:r>
      <w:proofErr w:type="spellEnd"/>
      <w:r w:rsidR="00171AEB">
        <w:rPr>
          <w:sz w:val="24"/>
          <w:szCs w:val="24"/>
        </w:rPr>
        <w:t>. del Estero), La Carreta (Sta. Fe), El Estribo (Corrientes), Las Mercedes (Chaco)</w:t>
      </w:r>
    </w:p>
    <w:p w14:paraId="762940EB" w14:textId="7FA5C055" w:rsidR="0076313E" w:rsidRPr="00D57655" w:rsidRDefault="00D57655" w:rsidP="00D57655">
      <w:pPr>
        <w:jc w:val="both"/>
        <w:rPr>
          <w:sz w:val="24"/>
          <w:szCs w:val="24"/>
        </w:rPr>
      </w:pPr>
      <w:r w:rsidRPr="00D57655">
        <w:rPr>
          <w:sz w:val="24"/>
          <w:szCs w:val="24"/>
        </w:rPr>
        <w:t>•</w:t>
      </w:r>
      <w:r w:rsidRPr="00D57655">
        <w:rPr>
          <w:sz w:val="24"/>
          <w:szCs w:val="24"/>
        </w:rPr>
        <w:tab/>
        <w:t>2ª edición del evento</w:t>
      </w:r>
    </w:p>
    <w:sectPr w:rsidR="0076313E" w:rsidRPr="00D57655" w:rsidSect="001E3088">
      <w:head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CA70" w14:textId="77777777" w:rsidR="00182A6A" w:rsidRDefault="00182A6A" w:rsidP="00061E7D">
      <w:pPr>
        <w:spacing w:after="0" w:line="240" w:lineRule="auto"/>
      </w:pPr>
      <w:r>
        <w:separator/>
      </w:r>
    </w:p>
  </w:endnote>
  <w:endnote w:type="continuationSeparator" w:id="0">
    <w:p w14:paraId="145CB378" w14:textId="77777777" w:rsidR="00182A6A" w:rsidRDefault="00182A6A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7CBF" w14:textId="77777777" w:rsidR="00182A6A" w:rsidRDefault="00182A6A" w:rsidP="00061E7D">
      <w:pPr>
        <w:spacing w:after="0" w:line="240" w:lineRule="auto"/>
      </w:pPr>
      <w:r>
        <w:separator/>
      </w:r>
    </w:p>
  </w:footnote>
  <w:footnote w:type="continuationSeparator" w:id="0">
    <w:p w14:paraId="6F657DD0" w14:textId="77777777" w:rsidR="00182A6A" w:rsidRDefault="00182A6A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D6"/>
    <w:multiLevelType w:val="multilevel"/>
    <w:tmpl w:val="61F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6A9B"/>
    <w:multiLevelType w:val="multilevel"/>
    <w:tmpl w:val="1AE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B7A7A"/>
    <w:multiLevelType w:val="multilevel"/>
    <w:tmpl w:val="CFD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12DD1"/>
    <w:multiLevelType w:val="multilevel"/>
    <w:tmpl w:val="EC8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6165D"/>
    <w:multiLevelType w:val="multilevel"/>
    <w:tmpl w:val="5FCE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C5753"/>
    <w:multiLevelType w:val="multilevel"/>
    <w:tmpl w:val="A202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F5360"/>
    <w:multiLevelType w:val="multilevel"/>
    <w:tmpl w:val="7E7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14B14"/>
    <w:multiLevelType w:val="multilevel"/>
    <w:tmpl w:val="26B0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67B56"/>
    <w:multiLevelType w:val="multilevel"/>
    <w:tmpl w:val="C090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83F20"/>
    <w:multiLevelType w:val="multilevel"/>
    <w:tmpl w:val="FC06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5742D"/>
    <w:multiLevelType w:val="multilevel"/>
    <w:tmpl w:val="6C34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B0BEC"/>
    <w:multiLevelType w:val="multilevel"/>
    <w:tmpl w:val="24A2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7663F"/>
    <w:multiLevelType w:val="multilevel"/>
    <w:tmpl w:val="A3F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81C7C"/>
    <w:multiLevelType w:val="multilevel"/>
    <w:tmpl w:val="10FC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03522"/>
    <w:multiLevelType w:val="multilevel"/>
    <w:tmpl w:val="429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479CB"/>
    <w:multiLevelType w:val="multilevel"/>
    <w:tmpl w:val="5536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448CD"/>
    <w:multiLevelType w:val="multilevel"/>
    <w:tmpl w:val="6A1E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1A93"/>
    <w:multiLevelType w:val="multilevel"/>
    <w:tmpl w:val="681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B7DE3"/>
    <w:multiLevelType w:val="multilevel"/>
    <w:tmpl w:val="6B00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1172E"/>
    <w:multiLevelType w:val="multilevel"/>
    <w:tmpl w:val="DD36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069D5"/>
    <w:multiLevelType w:val="multilevel"/>
    <w:tmpl w:val="D4A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1474A"/>
    <w:multiLevelType w:val="multilevel"/>
    <w:tmpl w:val="249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66BF6"/>
    <w:multiLevelType w:val="multilevel"/>
    <w:tmpl w:val="1DD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D61E0"/>
    <w:multiLevelType w:val="multilevel"/>
    <w:tmpl w:val="44C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7"/>
  </w:num>
  <w:num w:numId="5">
    <w:abstractNumId w:val="16"/>
  </w:num>
  <w:num w:numId="6">
    <w:abstractNumId w:val="18"/>
  </w:num>
  <w:num w:numId="7">
    <w:abstractNumId w:val="20"/>
  </w:num>
  <w:num w:numId="8">
    <w:abstractNumId w:val="3"/>
  </w:num>
  <w:num w:numId="9">
    <w:abstractNumId w:val="0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8"/>
  </w:num>
  <w:num w:numId="15">
    <w:abstractNumId w:val="13"/>
  </w:num>
  <w:num w:numId="16">
    <w:abstractNumId w:val="5"/>
  </w:num>
  <w:num w:numId="17">
    <w:abstractNumId w:val="9"/>
  </w:num>
  <w:num w:numId="18">
    <w:abstractNumId w:val="23"/>
  </w:num>
  <w:num w:numId="19">
    <w:abstractNumId w:val="22"/>
  </w:num>
  <w:num w:numId="20">
    <w:abstractNumId w:val="19"/>
  </w:num>
  <w:num w:numId="21">
    <w:abstractNumId w:val="11"/>
  </w:num>
  <w:num w:numId="22">
    <w:abstractNumId w:val="12"/>
  </w:num>
  <w:num w:numId="23">
    <w:abstractNumId w:val="21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7D"/>
    <w:rsid w:val="00014690"/>
    <w:rsid w:val="00061E7D"/>
    <w:rsid w:val="00093D03"/>
    <w:rsid w:val="000D5FC0"/>
    <w:rsid w:val="000E0810"/>
    <w:rsid w:val="000F375E"/>
    <w:rsid w:val="00155545"/>
    <w:rsid w:val="00171AEB"/>
    <w:rsid w:val="00182A6A"/>
    <w:rsid w:val="001E3088"/>
    <w:rsid w:val="002021C1"/>
    <w:rsid w:val="00205D5F"/>
    <w:rsid w:val="002A2A3A"/>
    <w:rsid w:val="002C7764"/>
    <w:rsid w:val="00372F04"/>
    <w:rsid w:val="00426C74"/>
    <w:rsid w:val="00454DAE"/>
    <w:rsid w:val="004E1E1D"/>
    <w:rsid w:val="0053262F"/>
    <w:rsid w:val="005B0833"/>
    <w:rsid w:val="005B2DDD"/>
    <w:rsid w:val="006424D1"/>
    <w:rsid w:val="0076313E"/>
    <w:rsid w:val="007B4D24"/>
    <w:rsid w:val="007B6989"/>
    <w:rsid w:val="007F1F7D"/>
    <w:rsid w:val="007F3413"/>
    <w:rsid w:val="007F666B"/>
    <w:rsid w:val="0081468D"/>
    <w:rsid w:val="008D4F33"/>
    <w:rsid w:val="008D6B5F"/>
    <w:rsid w:val="008E6492"/>
    <w:rsid w:val="00906E6D"/>
    <w:rsid w:val="0093622E"/>
    <w:rsid w:val="009967C6"/>
    <w:rsid w:val="009B0B4F"/>
    <w:rsid w:val="00A4592C"/>
    <w:rsid w:val="00AA1800"/>
    <w:rsid w:val="00AC5F47"/>
    <w:rsid w:val="00AC6B18"/>
    <w:rsid w:val="00B11F3D"/>
    <w:rsid w:val="00BA3470"/>
    <w:rsid w:val="00BB2C8F"/>
    <w:rsid w:val="00C41487"/>
    <w:rsid w:val="00C729E3"/>
    <w:rsid w:val="00C91FC8"/>
    <w:rsid w:val="00D0478D"/>
    <w:rsid w:val="00D42D17"/>
    <w:rsid w:val="00D57655"/>
    <w:rsid w:val="00D63733"/>
    <w:rsid w:val="00D86870"/>
    <w:rsid w:val="00DC0E28"/>
    <w:rsid w:val="00DE221F"/>
    <w:rsid w:val="00E2074E"/>
    <w:rsid w:val="00E6185D"/>
    <w:rsid w:val="00E625BB"/>
    <w:rsid w:val="00E739C8"/>
    <w:rsid w:val="00E77CB1"/>
    <w:rsid w:val="00F12A03"/>
    <w:rsid w:val="00F44E10"/>
    <w:rsid w:val="00F616BA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7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4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character" w:customStyle="1" w:styleId="Ttulo3Car">
    <w:name w:val="Título 3 Car"/>
    <w:basedOn w:val="Fuentedeprrafopredeter"/>
    <w:link w:val="Ttulo3"/>
    <w:uiPriority w:val="9"/>
    <w:rsid w:val="00454D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4DA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7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E739C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554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54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2025-10-13T14:39:00Z</dcterms:created>
  <dcterms:modified xsi:type="dcterms:W3CDTF">2025-10-13T14:39:00Z</dcterms:modified>
</cp:coreProperties>
</file>