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both"/>
        <w:rPr>
          <w:b w:val="1"/>
          <w:bCs w:val="1"/>
        </w:rPr>
      </w:pPr>
      <w:r w:rsidDel="00000000" w:rsidR="00000000" w:rsidRPr="00000000">
        <w:rPr>
          <w:rtl w:val="0"/>
        </w:rPr>
      </w:r>
    </w:p>
    <w:p w:rsidR="00000000" w:rsidDel="00000000" w:rsidP="00000000" w:rsidRDefault="00000000" w:rsidRPr="00000000" w14:paraId="00000002">
      <w:pPr>
        <w:spacing w:line="276" w:lineRule="auto"/>
        <w:jc w:val="center"/>
        <w:rPr>
          <w:b w:val="1"/>
          <w:bCs w:val="1"/>
          <w:sz w:val="28"/>
          <w:szCs w:val="28"/>
        </w:rPr>
      </w:pPr>
      <w:r w:rsidDel="00000000" w:rsidR="00000000" w:rsidRPr="00000000">
        <w:rPr>
          <w:b w:val="1"/>
          <w:bCs w:val="1"/>
          <w:sz w:val="28"/>
          <w:szCs w:val="28"/>
          <w:rtl w:val="0"/>
        </w:rPr>
        <w:t xml:space="preserve">Voces diversas acercan una agenda dialoguista al agro</w:t>
      </w:r>
      <w:r w:rsidDel="00000000" w:rsidR="00000000" w:rsidRPr="00000000">
        <w:rPr>
          <w:rtl w:val="0"/>
        </w:rPr>
      </w:r>
    </w:p>
    <w:p w:rsidR="00000000" w:rsidDel="00000000" w:rsidP="00000000" w:rsidRDefault="00000000" w:rsidRPr="00000000" w14:paraId="00000003">
      <w:pPr>
        <w:spacing w:line="276" w:lineRule="auto"/>
        <w:jc w:val="center"/>
        <w:rPr>
          <w:i w:val="1"/>
          <w:iCs w:val="1"/>
        </w:rPr>
      </w:pPr>
      <w:r w:rsidDel="00000000" w:rsidR="00000000" w:rsidRPr="00000000">
        <w:rPr>
          <w:i w:val="1"/>
          <w:iCs w:val="1"/>
          <w:rtl w:val="0"/>
        </w:rPr>
        <w:t xml:space="preserve">Funcionarios nacionales y provinciales visitaron la megamuestra para reunirse con empresarios y productores. El gobernador pampeano, Sergio Ziliotto, el ministro de infraestructura de PBA, Gabriel Katopodis y el diputado bonaerense Pablo Juliano lideraron las </w:t>
      </w:r>
      <w:r w:rsidDel="00000000" w:rsidR="00000000" w:rsidRPr="00000000">
        <w:rPr>
          <w:i w:val="1"/>
          <w:iCs w:val="1"/>
          <w:rtl w:val="0"/>
        </w:rPr>
        <w:t xml:space="preserve">in</w:t>
      </w:r>
      <w:r w:rsidDel="00000000" w:rsidR="00000000" w:rsidRPr="00000000">
        <w:rPr>
          <w:i w:val="1"/>
          <w:iCs w:val="1"/>
          <w:rtl w:val="0"/>
        </w:rPr>
        <w:t xml:space="preserve">tervenciones. </w:t>
      </w:r>
    </w:p>
    <w:p w:rsidR="00000000" w:rsidDel="00000000" w:rsidP="00000000" w:rsidRDefault="00000000" w:rsidRPr="00000000" w14:paraId="00000004">
      <w:pPr>
        <w:spacing w:line="276" w:lineRule="auto"/>
        <w:jc w:val="both"/>
        <w:rPr/>
      </w:pPr>
      <w:r w:rsidDel="00000000" w:rsidR="00000000" w:rsidRPr="00000000">
        <w:rPr>
          <w:rtl w:val="0"/>
        </w:rPr>
        <w:t xml:space="preserve">En la muestra agroindustrial a cielo abierto más importante de la región, que se extenderá hasta el próximo viernes 13 de marzo, el intercambio con líderes políticos se mantiene constante. Durante la mañana del jueves, la agenda estuvo signada por la visitas de distintos funcionarios que plantearon una agenda dialoguista con el sector. </w:t>
      </w:r>
    </w:p>
    <w:p w:rsidR="00000000" w:rsidDel="00000000" w:rsidP="00000000" w:rsidRDefault="00000000" w:rsidRPr="00000000" w14:paraId="00000005">
      <w:pPr>
        <w:spacing w:line="276" w:lineRule="auto"/>
        <w:jc w:val="both"/>
        <w:rPr/>
      </w:pPr>
      <w:r w:rsidDel="00000000" w:rsidR="00000000" w:rsidRPr="00000000">
        <w:rPr>
          <w:rtl w:val="0"/>
        </w:rPr>
        <w:t xml:space="preserve">El que abrió la agenda del día fue el </w:t>
      </w:r>
      <w:r w:rsidDel="00000000" w:rsidR="00000000" w:rsidRPr="00000000">
        <w:rPr>
          <w:b w:val="1"/>
          <w:bCs w:val="1"/>
          <w:rtl w:val="0"/>
        </w:rPr>
        <w:t xml:space="preserve">gobernador de la provincia de La Pampa, Sergio Ziliotto</w:t>
      </w:r>
      <w:r w:rsidDel="00000000" w:rsidR="00000000" w:rsidRPr="00000000">
        <w:rPr>
          <w:rtl w:val="0"/>
        </w:rPr>
        <w:t xml:space="preserve">, quien habló de su vínculo con el gobierno nacional y destacó la importancia de trabajar en conjunto por un “</w:t>
      </w:r>
      <w:r w:rsidDel="00000000" w:rsidR="00000000" w:rsidRPr="00000000">
        <w:rPr>
          <w:i w:val="1"/>
          <w:iCs w:val="1"/>
          <w:rtl w:val="0"/>
        </w:rPr>
        <w:t xml:space="preserve">desarrollo pleno, armónico y socialmente justo, a través de la producción y el trabajo</w:t>
      </w:r>
      <w:r w:rsidDel="00000000" w:rsidR="00000000" w:rsidRPr="00000000">
        <w:rPr>
          <w:rtl w:val="0"/>
        </w:rPr>
        <w:t xml:space="preserve">”.</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76" w:lineRule="auto"/>
        <w:jc w:val="both"/>
        <w:rPr/>
      </w:pPr>
      <w:r w:rsidDel="00000000" w:rsidR="00000000" w:rsidRPr="00000000">
        <w:rPr>
          <w:rtl w:val="0"/>
        </w:rPr>
        <w:t xml:space="preserve">Uno de los temas abordados por el pampeano, y que fue central durante toda la muestra, fue el acceso al financiamiento, un aspecto clave para la agroindustria, en la que la banca pública de su provincia también se ha involucrado mediante el subsidio de tasas. Iniciativas similares alcanzan a otros sectores del país.</w:t>
      </w:r>
    </w:p>
    <w:p w:rsidR="00000000" w:rsidDel="00000000" w:rsidP="00000000" w:rsidRDefault="00000000" w:rsidRPr="00000000" w14:paraId="00000007">
      <w:pPr>
        <w:spacing w:line="276" w:lineRule="auto"/>
        <w:jc w:val="both"/>
        <w:rPr>
          <w:highlight w:val="white"/>
        </w:rPr>
      </w:pPr>
      <w:r w:rsidDel="00000000" w:rsidR="00000000" w:rsidRPr="00000000">
        <w:rPr>
          <w:highlight w:val="white"/>
          <w:rtl w:val="0"/>
        </w:rPr>
        <w:t xml:space="preserve">Respecto de la situación de su provincia, Ziliotto brindó datos contundentes y destacó la importancia de que la producción trabaje en tándem con el Estado. </w:t>
      </w:r>
      <w:r w:rsidDel="00000000" w:rsidR="00000000" w:rsidRPr="00000000">
        <w:rPr>
          <w:i w:val="1"/>
          <w:iCs w:val="1"/>
          <w:rtl w:val="0"/>
        </w:rPr>
        <w:t xml:space="preserve">“En los últimos 20 años, La Pampa creció por encima del país. Lo hizo en un 61%, cuando el promedio fue de 42%. Eso es porque hay un Estado involucrado y hay sinergia público-privada. Acá nos salvamos todos juntos o nos hundimos todos juntos</w:t>
      </w:r>
      <w:r w:rsidDel="00000000" w:rsidR="00000000" w:rsidRPr="00000000">
        <w:rPr>
          <w:highlight w:val="white"/>
          <w:rtl w:val="0"/>
        </w:rPr>
        <w:t xml:space="preserve">”, expresó el gobernador.</w:t>
      </w:r>
    </w:p>
    <w:p w:rsidR="00000000" w:rsidDel="00000000" w:rsidP="00000000" w:rsidRDefault="00000000" w:rsidRPr="00000000" w14:paraId="00000008">
      <w:pPr>
        <w:spacing w:line="276" w:lineRule="auto"/>
        <w:jc w:val="both"/>
        <w:rPr/>
      </w:pPr>
      <w:r w:rsidDel="00000000" w:rsidR="00000000" w:rsidRPr="00000000">
        <w:rPr>
          <w:highlight w:val="white"/>
          <w:rtl w:val="0"/>
        </w:rPr>
        <w:t xml:space="preserve">Otro de los visitantes de la jornada fue </w:t>
      </w:r>
      <w:r w:rsidDel="00000000" w:rsidR="00000000" w:rsidRPr="00000000">
        <w:rPr>
          <w:b w:val="1"/>
          <w:bCs w:val="1"/>
          <w:rtl w:val="0"/>
        </w:rPr>
        <w:t xml:space="preserve">Gabriel Katopodis, ministro de Infraestructura de la provincia de Buenos Aires</w:t>
      </w:r>
      <w:r w:rsidDel="00000000" w:rsidR="00000000" w:rsidRPr="00000000">
        <w:rPr>
          <w:rtl w:val="0"/>
        </w:rPr>
        <w:t xml:space="preserve">, que abordó puntualmente la situación de las obras de la Cuenca del Salado y los caminos rurales. </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76" w:lineRule="auto"/>
        <w:jc w:val="both"/>
        <w:rPr>
          <w:i w:val="1"/>
          <w:iCs w:val="1"/>
          <w:highlight w:val="white"/>
        </w:rPr>
      </w:pPr>
      <w:r w:rsidDel="00000000" w:rsidR="00000000" w:rsidRPr="00000000">
        <w:rPr>
          <w:highlight w:val="white"/>
          <w:rtl w:val="0"/>
        </w:rPr>
        <w:t xml:space="preserve">En cuanto a la infraestructura hídrica, trabajos que se llevan a cabo desde hace 20 años, Katopodis sostuvo que </w:t>
      </w:r>
      <w:r w:rsidDel="00000000" w:rsidR="00000000" w:rsidRPr="00000000">
        <w:rPr>
          <w:i w:val="1"/>
          <w:iCs w:val="1"/>
          <w:rtl w:val="0"/>
        </w:rPr>
        <w:t xml:space="preserve">“son obras estructurales millonarias que permitirán recuperar miles de hectáreas productivas</w:t>
      </w:r>
      <w:r w:rsidDel="00000000" w:rsidR="00000000" w:rsidRPr="00000000">
        <w:rPr>
          <w:highlight w:val="white"/>
          <w:rtl w:val="0"/>
        </w:rPr>
        <w:t xml:space="preserve">”, y afirmó que la provincia aguarda el aval de Nación para ejecutar los tramos pendientes. </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76" w:lineRule="auto"/>
        <w:jc w:val="both"/>
        <w:rPr>
          <w:highlight w:val="white"/>
        </w:rPr>
      </w:pPr>
      <w:r w:rsidDel="00000000" w:rsidR="00000000" w:rsidRPr="00000000">
        <w:rPr>
          <w:highlight w:val="white"/>
          <w:rtl w:val="0"/>
        </w:rPr>
        <w:t xml:space="preserve">En relación con la situación de los caminos rurales, una de las aristas que derivan en incrementos de costos logísticos para el productor, el funcionario indicó que el territorio bonaerense tiene más de 5.500 kilómetros de rutas internas intervenidas, y que prevén avanzar con otros 5.000. </w:t>
      </w:r>
      <w:r w:rsidDel="00000000" w:rsidR="00000000" w:rsidRPr="00000000">
        <w:rPr>
          <w:i w:val="1"/>
          <w:iCs w:val="1"/>
          <w:highlight w:val="white"/>
          <w:rtl w:val="0"/>
        </w:rPr>
        <w:t xml:space="preserve">“Estamos invirtiendo en un contexto difícil”</w:t>
      </w:r>
      <w:r w:rsidDel="00000000" w:rsidR="00000000" w:rsidRPr="00000000">
        <w:rPr>
          <w:highlight w:val="white"/>
          <w:rtl w:val="0"/>
        </w:rPr>
        <w:t xml:space="preserve">, agregó.</w:t>
      </w:r>
    </w:p>
    <w:p w:rsidR="00000000" w:rsidDel="00000000" w:rsidP="00000000" w:rsidRDefault="00000000" w:rsidRPr="00000000" w14:paraId="0000000B">
      <w:pPr>
        <w:spacing w:line="276" w:lineRule="auto"/>
        <w:jc w:val="both"/>
        <w:rPr>
          <w:b w:val="1"/>
          <w:bCs w:val="1"/>
          <w:highlight w:val="white"/>
        </w:rPr>
      </w:pPr>
      <w:r w:rsidDel="00000000" w:rsidR="00000000" w:rsidRPr="00000000">
        <w:rPr>
          <w:b w:val="1"/>
          <w:bCs w:val="1"/>
          <w:highlight w:val="white"/>
          <w:rtl w:val="0"/>
        </w:rPr>
        <w:t xml:space="preserve">Las economías regionales, presentes</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76" w:lineRule="auto"/>
        <w:jc w:val="both"/>
        <w:rPr>
          <w:highlight w:val="white"/>
        </w:rPr>
      </w:pPr>
      <w:r w:rsidDel="00000000" w:rsidR="00000000" w:rsidRPr="00000000">
        <w:rPr>
          <w:highlight w:val="white"/>
          <w:rtl w:val="0"/>
        </w:rPr>
        <w:t xml:space="preserve">El </w:t>
      </w:r>
      <w:r w:rsidDel="00000000" w:rsidR="00000000" w:rsidRPr="00000000">
        <w:rPr>
          <w:b w:val="1"/>
          <w:bCs w:val="1"/>
          <w:highlight w:val="white"/>
          <w:rtl w:val="0"/>
        </w:rPr>
        <w:t xml:space="preserve">diputado bonaerense Pablo Juliano</w:t>
      </w:r>
      <w:r w:rsidDel="00000000" w:rsidR="00000000" w:rsidRPr="00000000">
        <w:rPr>
          <w:highlight w:val="white"/>
          <w:rtl w:val="0"/>
        </w:rPr>
        <w:t xml:space="preserve">, de la Unión Cívica Radical (UCR), arribó a </w:t>
      </w:r>
      <w:r w:rsidDel="00000000" w:rsidR="00000000" w:rsidRPr="00000000">
        <w:rPr>
          <w:b w:val="1"/>
          <w:bCs w:val="1"/>
          <w:highlight w:val="white"/>
          <w:rtl w:val="0"/>
        </w:rPr>
        <w:t xml:space="preserve">Expoagro 2026</w:t>
      </w:r>
      <w:r w:rsidDel="00000000" w:rsidR="00000000" w:rsidRPr="00000000">
        <w:rPr>
          <w:highlight w:val="white"/>
          <w:rtl w:val="0"/>
        </w:rPr>
        <w:t xml:space="preserve"> acompañado de intendentes y otros legisladores de aquella provincia, con el objetivo de poner en agenda a las economías regionales. </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76" w:lineRule="auto"/>
        <w:jc w:val="both"/>
        <w:rPr>
          <w:highlight w:val="white"/>
        </w:rPr>
      </w:pPr>
      <w:r w:rsidDel="00000000" w:rsidR="00000000" w:rsidRPr="00000000">
        <w:rPr>
          <w:highlight w:val="white"/>
          <w:rtl w:val="0"/>
        </w:rPr>
        <w:t xml:space="preserve">En el marco de un trabajo en conjunto con Coninagro y Federación Agraria, Juliano dio detalles del pedido de informes que realizó al gobierno para conocer en profundidad las políticas, incentivos y proyectos que tienen a ese eslabón productivo en el centro.</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76" w:lineRule="auto"/>
        <w:jc w:val="both"/>
        <w:rPr>
          <w:highlight w:val="white"/>
        </w:rPr>
      </w:pPr>
      <w:r w:rsidDel="00000000" w:rsidR="00000000" w:rsidRPr="00000000">
        <w:rPr>
          <w:highlight w:val="white"/>
          <w:rtl w:val="0"/>
        </w:rPr>
        <w:t xml:space="preserve">“</w:t>
      </w:r>
      <w:r w:rsidDel="00000000" w:rsidR="00000000" w:rsidRPr="00000000">
        <w:rPr>
          <w:i w:val="1"/>
          <w:iCs w:val="1"/>
          <w:highlight w:val="white"/>
          <w:rtl w:val="0"/>
        </w:rPr>
        <w:t xml:space="preserve">Estamos preocupados porque 13 de las 19 economías regionales están muy comprometidas. Lo que buscamos es darle a los sectores productivos una hoja de ruta y un marco</w:t>
      </w:r>
      <w:r w:rsidDel="00000000" w:rsidR="00000000" w:rsidRPr="00000000">
        <w:rPr>
          <w:highlight w:val="white"/>
          <w:rtl w:val="0"/>
        </w:rPr>
        <w:t xml:space="preserve">”, afirmó el diputado. </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76" w:lineRule="auto"/>
        <w:jc w:val="both"/>
        <w:rPr>
          <w:highlight w:val="white"/>
        </w:rPr>
      </w:pPr>
      <w:r w:rsidDel="00000000" w:rsidR="00000000" w:rsidRPr="00000000">
        <w:rPr>
          <w:highlight w:val="white"/>
          <w:rtl w:val="0"/>
        </w:rPr>
        <w:t xml:space="preserve">En esta línea, aseguró estar enfocado en el tratamiento de cuestiones como la baja impositiva y el aumento de costos internos, destacándose en particular el de los combustibles y fertilizantes. </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76" w:lineRule="auto"/>
        <w:jc w:val="both"/>
        <w:rPr>
          <w:highlight w:val="white"/>
        </w:rPr>
      </w:pPr>
      <w:r w:rsidDel="00000000" w:rsidR="00000000" w:rsidRPr="00000000">
        <w:rPr>
          <w:highlight w:val="white"/>
          <w:rtl w:val="0"/>
        </w:rPr>
        <w:t xml:space="preserve">En cuanto a su paso por la megamuestra que cumple dos décadas, dijo: “</w:t>
      </w:r>
      <w:r w:rsidDel="00000000" w:rsidR="00000000" w:rsidRPr="00000000">
        <w:rPr>
          <w:i w:val="1"/>
          <w:iCs w:val="1"/>
          <w:highlight w:val="white"/>
          <w:rtl w:val="0"/>
        </w:rPr>
        <w:t xml:space="preserve">El encuentro al que nos invitan es ineludible para nosotros. Acá tomamos nota de la realidad que atraviesa al corazón productivo del país y de nuestra provincia. Es parada obligatoria</w:t>
      </w:r>
      <w:r w:rsidDel="00000000" w:rsidR="00000000" w:rsidRPr="00000000">
        <w:rPr>
          <w:highlight w:val="white"/>
          <w:rtl w:val="0"/>
        </w:rPr>
        <w:t xml:space="preserve">”. </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76" w:lineRule="auto"/>
        <w:jc w:val="both"/>
        <w:rPr>
          <w:b w:val="1"/>
          <w:bCs w:val="1"/>
          <w:highlight w:val="white"/>
        </w:rPr>
      </w:pPr>
      <w:r w:rsidDel="00000000" w:rsidR="00000000" w:rsidRPr="00000000">
        <w:rPr>
          <w:b w:val="1"/>
          <w:bCs w:val="1"/>
          <w:highlight w:val="white"/>
          <w:rtl w:val="0"/>
        </w:rPr>
        <w:t xml:space="preserve">Más voces</w:t>
      </w:r>
    </w:p>
    <w:p w:rsidR="00000000" w:rsidDel="00000000" w:rsidP="00000000" w:rsidRDefault="00000000" w:rsidRPr="00000000" w14:paraId="00000012">
      <w:pPr>
        <w:spacing w:after="240" w:before="240" w:line="276" w:lineRule="auto"/>
        <w:jc w:val="both"/>
        <w:rPr>
          <w:highlight w:val="white"/>
        </w:rPr>
      </w:pPr>
      <w:r w:rsidDel="00000000" w:rsidR="00000000" w:rsidRPr="00000000">
        <w:rPr>
          <w:highlight w:val="white"/>
          <w:rtl w:val="0"/>
        </w:rPr>
        <w:t xml:space="preserve">Durante la mañana del penúltimo día de la megamuestra, también recorrió el predio con más de 700 expositores el </w:t>
      </w:r>
      <w:r w:rsidDel="00000000" w:rsidR="00000000" w:rsidRPr="00000000">
        <w:rPr>
          <w:b w:val="1"/>
          <w:bCs w:val="1"/>
          <w:highlight w:val="white"/>
          <w:rtl w:val="0"/>
        </w:rPr>
        <w:t xml:space="preserve">senador nacional Wado de Pedro</w:t>
      </w:r>
      <w:r w:rsidDel="00000000" w:rsidR="00000000" w:rsidRPr="00000000">
        <w:rPr>
          <w:highlight w:val="white"/>
          <w:rtl w:val="0"/>
        </w:rPr>
        <w:t xml:space="preserve">, cuya agenda por Expoagro involucró reuniones con varios empresarios. </w:t>
      </w:r>
    </w:p>
    <w:p w:rsidR="00000000" w:rsidDel="00000000" w:rsidP="00000000" w:rsidRDefault="00000000" w:rsidRPr="00000000" w14:paraId="00000013">
      <w:pPr>
        <w:spacing w:line="276" w:lineRule="auto"/>
        <w:jc w:val="both"/>
        <w:rPr>
          <w:highlight w:val="white"/>
        </w:rPr>
      </w:pPr>
      <w:r w:rsidDel="00000000" w:rsidR="00000000" w:rsidRPr="00000000">
        <w:rPr>
          <w:highlight w:val="white"/>
          <w:rtl w:val="0"/>
        </w:rPr>
        <w:t xml:space="preserve">“</w:t>
      </w:r>
      <w:r w:rsidDel="00000000" w:rsidR="00000000" w:rsidRPr="00000000">
        <w:rPr>
          <w:i w:val="1"/>
          <w:iCs w:val="1"/>
          <w:rtl w:val="0"/>
        </w:rPr>
        <w:t xml:space="preserve">Uso a las empresas como indicadores</w:t>
      </w:r>
      <w:r w:rsidDel="00000000" w:rsidR="00000000" w:rsidRPr="00000000">
        <w:rPr>
          <w:highlight w:val="white"/>
          <w:rtl w:val="0"/>
        </w:rPr>
        <w:t xml:space="preserve">”, dijo el ex ministro de Interior, quien celebró la “</w:t>
      </w:r>
      <w:r w:rsidDel="00000000" w:rsidR="00000000" w:rsidRPr="00000000">
        <w:rPr>
          <w:i w:val="1"/>
          <w:iCs w:val="1"/>
          <w:rtl w:val="0"/>
        </w:rPr>
        <w:t xml:space="preserve">fuerte presencia de los bancos públicos financiando a un sector productivo pujante como es el campo</w:t>
      </w:r>
      <w:r w:rsidDel="00000000" w:rsidR="00000000" w:rsidRPr="00000000">
        <w:rPr>
          <w:highlight w:val="white"/>
          <w:rtl w:val="0"/>
        </w:rPr>
        <w:t xml:space="preserve">”.</w:t>
      </w:r>
    </w:p>
    <w:p w:rsidR="00000000" w:rsidDel="00000000" w:rsidP="00000000" w:rsidRDefault="00000000" w:rsidRPr="00000000" w14:paraId="00000014">
      <w:pPr>
        <w:spacing w:line="276" w:lineRule="auto"/>
        <w:jc w:val="both"/>
        <w:rPr>
          <w:highlight w:val="white"/>
        </w:rPr>
      </w:pPr>
      <w:r w:rsidDel="00000000" w:rsidR="00000000" w:rsidRPr="00000000">
        <w:rPr>
          <w:highlight w:val="white"/>
          <w:rtl w:val="0"/>
        </w:rPr>
        <w:t xml:space="preserve">En paralelo, y</w:t>
      </w:r>
      <w:r w:rsidDel="00000000" w:rsidR="00000000" w:rsidRPr="00000000">
        <w:rPr>
          <w:b w:val="1"/>
          <w:bCs w:val="1"/>
          <w:highlight w:val="white"/>
          <w:rtl w:val="0"/>
        </w:rPr>
        <w:t xml:space="preserve"> </w:t>
      </w:r>
      <w:r w:rsidDel="00000000" w:rsidR="00000000" w:rsidRPr="00000000">
        <w:rPr>
          <w:highlight w:val="white"/>
          <w:rtl w:val="0"/>
        </w:rPr>
        <w:t xml:space="preserve">al igual que lo hizo en otras ediciones de Expoagro, el </w:t>
      </w:r>
      <w:r w:rsidDel="00000000" w:rsidR="00000000" w:rsidRPr="00000000">
        <w:rPr>
          <w:b w:val="1"/>
          <w:bCs w:val="1"/>
          <w:highlight w:val="white"/>
          <w:rtl w:val="0"/>
        </w:rPr>
        <w:t xml:space="preserve">ex ministro de Agricultura, Ganadería y Pesca de la Nación, Julián Domínguez</w:t>
      </w:r>
      <w:r w:rsidDel="00000000" w:rsidR="00000000" w:rsidRPr="00000000">
        <w:rPr>
          <w:highlight w:val="white"/>
          <w:rtl w:val="0"/>
        </w:rPr>
        <w:t xml:space="preserve">, visitó la megamuestra y analizó la situación del sector. </w:t>
      </w:r>
    </w:p>
    <w:p w:rsidR="00000000" w:rsidDel="00000000" w:rsidP="00000000" w:rsidRDefault="00000000" w:rsidRPr="00000000" w14:paraId="00000015">
      <w:pPr>
        <w:spacing w:line="276" w:lineRule="auto"/>
        <w:jc w:val="both"/>
        <w:rPr>
          <w:highlight w:val="yellow"/>
        </w:rPr>
      </w:pPr>
      <w:r w:rsidDel="00000000" w:rsidR="00000000" w:rsidRPr="00000000">
        <w:rPr>
          <w:highlight w:val="white"/>
          <w:rtl w:val="0"/>
        </w:rPr>
        <w:t xml:space="preserve">Luego de destacar la aplicación de tecnología a la mejora productiva, así como el buen momento ganadero, el abogado se refirió al rol del sector público en el desarrollo: </w:t>
      </w:r>
      <w:r w:rsidDel="00000000" w:rsidR="00000000" w:rsidRPr="00000000">
        <w:rPr>
          <w:rtl w:val="0"/>
        </w:rPr>
        <w:t xml:space="preserve">“</w:t>
      </w:r>
      <w:r w:rsidDel="00000000" w:rsidR="00000000" w:rsidRPr="00000000">
        <w:rPr>
          <w:i w:val="1"/>
          <w:iCs w:val="1"/>
          <w:rtl w:val="0"/>
        </w:rPr>
        <w:t xml:space="preserve">Las sociedades modernas funcionan por la intervención inteligente del Estado. Su acción decisiva es una que sirve para el crecimiento, la producción y el desarrollo de capacidades. El contrato social debe estar sobre la base de un acuerdo para mejorar el rendimiento, la productividad y la transferencia de tecnología</w:t>
      </w:r>
      <w:r w:rsidDel="00000000" w:rsidR="00000000" w:rsidRPr="00000000">
        <w:rPr>
          <w:highlight w:val="white"/>
          <w:rtl w:val="0"/>
        </w:rPr>
        <w:t xml:space="preserve">”, destacó.</w:t>
      </w:r>
      <w:r w:rsidDel="00000000" w:rsidR="00000000" w:rsidRPr="00000000">
        <w:rPr>
          <w:rtl w:val="0"/>
        </w:rPr>
      </w:r>
    </w:p>
    <w:p w:rsidR="00000000" w:rsidDel="00000000" w:rsidP="00000000" w:rsidRDefault="00000000" w:rsidRPr="00000000" w14:paraId="00000016">
      <w:pPr>
        <w:spacing w:line="276" w:lineRule="auto"/>
        <w:jc w:val="both"/>
        <w:rPr>
          <w:b w:val="1"/>
          <w:bCs w:val="1"/>
          <w:highlight w:val="white"/>
        </w:rPr>
      </w:pPr>
      <w:r w:rsidDel="00000000" w:rsidR="00000000" w:rsidRPr="00000000">
        <w:rPr>
          <w:rtl w:val="0"/>
        </w:rPr>
      </w:r>
    </w:p>
    <w:p w:rsidR="00000000" w:rsidDel="00000000" w:rsidP="00000000" w:rsidRDefault="00000000" w:rsidRPr="00000000" w14:paraId="00000017">
      <w:pPr>
        <w:spacing w:line="276" w:lineRule="auto"/>
        <w:jc w:val="both"/>
        <w:rPr>
          <w:highlight w:val="yellow"/>
        </w:rPr>
      </w:pPr>
      <w:r w:rsidDel="00000000" w:rsidR="00000000" w:rsidRPr="00000000">
        <w:rPr>
          <w:rtl w:val="0"/>
        </w:rPr>
      </w:r>
    </w:p>
    <w:p w:rsidR="00000000" w:rsidDel="00000000" w:rsidP="00000000" w:rsidRDefault="00000000" w:rsidRPr="00000000" w14:paraId="00000018">
      <w:pPr>
        <w:spacing w:line="276" w:lineRule="auto"/>
        <w:jc w:val="both"/>
        <w:rPr>
          <w:highlight w:val="white"/>
        </w:rPr>
      </w:pPr>
      <w:r w:rsidDel="00000000" w:rsidR="00000000" w:rsidRPr="00000000">
        <w:rPr>
          <w:rtl w:val="0"/>
        </w:rPr>
      </w:r>
    </w:p>
    <w:p w:rsidR="00000000" w:rsidDel="00000000" w:rsidP="00000000" w:rsidRDefault="00000000" w:rsidRPr="00000000" w14:paraId="00000019">
      <w:pPr>
        <w:spacing w:line="276" w:lineRule="auto"/>
        <w:jc w:val="both"/>
        <w:rPr>
          <w:highlight w:val="white"/>
        </w:rPr>
      </w:pPr>
      <w:r w:rsidDel="00000000" w:rsidR="00000000" w:rsidRPr="00000000">
        <w:rPr>
          <w:rtl w:val="0"/>
        </w:rPr>
      </w:r>
    </w:p>
    <w:p w:rsidR="00000000" w:rsidDel="00000000" w:rsidP="00000000" w:rsidRDefault="00000000" w:rsidRPr="00000000" w14:paraId="0000001A">
      <w:pPr>
        <w:spacing w:line="276" w:lineRule="auto"/>
        <w:jc w:val="both"/>
        <w:rPr>
          <w:highlight w:val="white"/>
        </w:rPr>
      </w:pPr>
      <w:r w:rsidDel="00000000" w:rsidR="00000000" w:rsidRPr="00000000">
        <w:rPr>
          <w:rtl w:val="0"/>
        </w:rPr>
      </w:r>
    </w:p>
    <w:p w:rsidR="00000000" w:rsidDel="00000000" w:rsidP="00000000" w:rsidRDefault="00000000" w:rsidRPr="00000000" w14:paraId="0000001B">
      <w:pPr>
        <w:spacing w:line="276" w:lineRule="auto"/>
        <w:jc w:val="both"/>
        <w:rPr>
          <w:highlight w:val="white"/>
        </w:rPr>
      </w:pPr>
      <w:r w:rsidDel="00000000" w:rsidR="00000000" w:rsidRPr="00000000">
        <w:rPr>
          <w:rtl w:val="0"/>
        </w:rPr>
      </w:r>
    </w:p>
    <w:p w:rsidR="00000000" w:rsidDel="00000000" w:rsidP="00000000" w:rsidRDefault="00000000" w:rsidRPr="00000000" w14:paraId="0000001C">
      <w:pPr>
        <w:spacing w:line="276" w:lineRule="auto"/>
        <w:jc w:val="both"/>
        <w:rPr>
          <w:highlight w:val="white"/>
        </w:rPr>
      </w:pPr>
      <w:r w:rsidDel="00000000" w:rsidR="00000000" w:rsidRPr="00000000">
        <w:rPr>
          <w:rtl w:val="0"/>
        </w:rPr>
      </w:r>
    </w:p>
    <w:p w:rsidR="00000000" w:rsidDel="00000000" w:rsidP="00000000" w:rsidRDefault="00000000" w:rsidRPr="00000000" w14:paraId="0000001D">
      <w:pPr>
        <w:spacing w:line="276" w:lineRule="auto"/>
        <w:jc w:val="both"/>
        <w:rPr>
          <w:highlight w:val="yellow"/>
        </w:rPr>
      </w:pPr>
      <w:r w:rsidDel="00000000" w:rsidR="00000000" w:rsidRPr="00000000">
        <w:rPr>
          <w:rtl w:val="0"/>
        </w:rPr>
      </w:r>
    </w:p>
    <w:p w:rsidR="00000000" w:rsidDel="00000000" w:rsidP="00000000" w:rsidRDefault="00000000" w:rsidRPr="00000000" w14:paraId="0000001E">
      <w:pPr>
        <w:spacing w:line="276" w:lineRule="auto"/>
        <w:jc w:val="both"/>
        <w:rPr>
          <w:highlight w:val="yellow"/>
        </w:rPr>
      </w:pPr>
      <w:r w:rsidDel="00000000" w:rsidR="00000000" w:rsidRPr="00000000">
        <w:rPr>
          <w:rtl w:val="0"/>
        </w:rPr>
      </w:r>
    </w:p>
    <w:p w:rsidR="00000000" w:rsidDel="00000000" w:rsidP="00000000" w:rsidRDefault="00000000" w:rsidRPr="00000000" w14:paraId="0000001F">
      <w:pPr>
        <w:spacing w:line="276" w:lineRule="auto"/>
        <w:jc w:val="both"/>
        <w:rPr>
          <w:highlight w:val="yellow"/>
        </w:rPr>
      </w:pPr>
      <w:r w:rsidDel="00000000" w:rsidR="00000000" w:rsidRPr="00000000">
        <w:rPr>
          <w:rtl w:val="0"/>
        </w:rPr>
      </w:r>
    </w:p>
    <w:p w:rsidR="00000000" w:rsidDel="00000000" w:rsidP="00000000" w:rsidRDefault="00000000" w:rsidRPr="00000000" w14:paraId="00000020">
      <w:pPr>
        <w:spacing w:line="276" w:lineRule="auto"/>
        <w:jc w:val="both"/>
        <w:rPr/>
      </w:pPr>
      <w:r w:rsidDel="00000000" w:rsidR="00000000" w:rsidRPr="00000000">
        <w:rPr>
          <w:rtl w:val="0"/>
        </w:rPr>
      </w:r>
    </w:p>
    <w:sectPr>
      <w:headerReference r:id="rId7" w:type="default"/>
      <w:footerReference r:id="rId8" w:type="default"/>
      <w:pgSz w:h="16839" w:w="11907" w:orient="portrait"/>
      <w:pgMar w:bottom="1417" w:top="1417" w:left="1701" w:right="1701"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ind w:left="-1701" w:firstLine="0"/>
      <w:rPr>
        <w:color w:val="000000"/>
      </w:rPr>
    </w:pPr>
    <w:r w:rsidDel="00000000" w:rsidR="00000000" w:rsidRPr="00000000">
      <w:rPr>
        <w:color w:val="000000"/>
      </w:rPr>
      <w:drawing>
        <wp:inline distB="0" distT="0" distL="0" distR="0">
          <wp:extent cx="7649606" cy="347125"/>
          <wp:effectExtent b="0" l="0" r="0" t="0"/>
          <wp:docPr id="8"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649606" cy="347125"/>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ind w:left="-1701" w:firstLine="0"/>
      <w:rPr>
        <w:color w:val="000000"/>
      </w:rPr>
    </w:pPr>
    <w:r w:rsidDel="00000000" w:rsidR="00000000" w:rsidRPr="00000000">
      <w:rPr>
        <w:color w:val="000000"/>
      </w:rPr>
      <w:drawing>
        <wp:inline distB="0" distT="0" distL="0" distR="0">
          <wp:extent cx="7647535" cy="1171592"/>
          <wp:effectExtent b="0" l="0" r="0" t="0"/>
          <wp:docPr id="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647535" cy="117159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AR"/>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paragraph" w:styleId="Encabezado">
    <w:name w:val="header"/>
    <w:basedOn w:val="Normal"/>
    <w:link w:val="EncabezadoCar"/>
    <w:uiPriority w:val="99"/>
    <w:unhideWhenUsed w:val="1"/>
    <w:rsid w:val="00E728E0"/>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E728E0"/>
  </w:style>
  <w:style w:type="paragraph" w:styleId="Piedepgina">
    <w:name w:val="footer"/>
    <w:basedOn w:val="Normal"/>
    <w:link w:val="PiedepginaCar"/>
    <w:uiPriority w:val="99"/>
    <w:unhideWhenUsed w:val="1"/>
    <w:rsid w:val="00E728E0"/>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E728E0"/>
  </w:style>
  <w:style w:type="paragraph" w:styleId="Textodeglobo">
    <w:name w:val="Balloon Text"/>
    <w:basedOn w:val="Normal"/>
    <w:link w:val="TextodegloboCar"/>
    <w:uiPriority w:val="99"/>
    <w:semiHidden w:val="1"/>
    <w:unhideWhenUsed w:val="1"/>
    <w:rsid w:val="008D7D65"/>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8D7D65"/>
    <w:rPr>
      <w:rFonts w:ascii="Tahoma" w:cs="Tahoma" w:hAnsi="Tahoma"/>
      <w:sz w:val="16"/>
      <w:szCs w:val="16"/>
    </w:rPr>
  </w:style>
  <w:style w:type="paragraph" w:styleId="NormalWeb">
    <w:name w:val="Normal (Web)"/>
    <w:basedOn w:val="Normal"/>
    <w:uiPriority w:val="99"/>
    <w:semiHidden w:val="1"/>
    <w:unhideWhenUsed w:val="1"/>
    <w:rsid w:val="0059438F"/>
    <w:pPr>
      <w:spacing w:after="100" w:afterAutospacing="1" w:before="100" w:beforeAutospacing="1" w:line="240" w:lineRule="auto"/>
    </w:pPr>
    <w:rPr>
      <w:rFonts w:ascii="Times New Roman" w:cs="Times New Roman" w:eastAsia="Times New Roman" w:hAnsi="Times New Roman"/>
    </w:rPr>
  </w:style>
  <w:style w:type="character" w:styleId="Textoennegrita">
    <w:name w:val="Strong"/>
    <w:basedOn w:val="Fuentedeprrafopredeter"/>
    <w:uiPriority w:val="22"/>
    <w:qFormat w:val="1"/>
    <w:rsid w:val="0059438F"/>
    <w:rPr>
      <w:b w:val="1"/>
      <w:b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SvMzalxdMASsTnLZ2j06TAAHXw==">CgMxLjA4AHIhMVgtVll4YkRYMUFrMjhPeGstVVZlazhZVmdZNWtPTVN1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2026-03-12T19:55:00Z</dcterms:created>
  <dc:creator>ANYI</dc:creator>
</cp:coreProperties>
</file>