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7832793" w14:textId="3AAAE91B" w:rsidR="0023498A" w:rsidRPr="00EA59A2" w:rsidRDefault="00EA59A2" w:rsidP="00EA59A2">
      <w:pPr>
        <w:spacing w:line="276" w:lineRule="auto"/>
        <w:jc w:val="center"/>
        <w:rPr>
          <w:rFonts w:asciiTheme="minorHAnsi" w:hAnsiTheme="minorHAnsi" w:cstheme="minorHAnsi"/>
          <w:bCs/>
          <w:iCs/>
          <w:sz w:val="32"/>
          <w:szCs w:val="32"/>
          <w:lang w:val="es-ES"/>
        </w:rPr>
      </w:pPr>
      <w:r w:rsidRPr="00EA59A2">
        <w:rPr>
          <w:rFonts w:asciiTheme="minorHAnsi" w:hAnsiTheme="minorHAnsi" w:cstheme="minorHAnsi"/>
          <w:bCs/>
          <w:iCs/>
          <w:sz w:val="32"/>
          <w:szCs w:val="32"/>
          <w:lang w:val="es-ES"/>
        </w:rPr>
        <w:t xml:space="preserve">Rosgan realizará un remate en </w:t>
      </w:r>
      <w:r>
        <w:rPr>
          <w:rFonts w:asciiTheme="minorHAnsi" w:hAnsiTheme="minorHAnsi" w:cstheme="minorHAnsi"/>
          <w:bCs/>
          <w:iCs/>
          <w:sz w:val="32"/>
          <w:szCs w:val="32"/>
          <w:lang w:val="es-ES"/>
        </w:rPr>
        <w:t xml:space="preserve">la Sociedad Rural de </w:t>
      </w:r>
      <w:r w:rsidRPr="00EA59A2">
        <w:rPr>
          <w:rFonts w:asciiTheme="minorHAnsi" w:hAnsiTheme="minorHAnsi" w:cstheme="minorHAnsi"/>
          <w:bCs/>
          <w:iCs/>
          <w:sz w:val="32"/>
          <w:szCs w:val="32"/>
          <w:lang w:val="es-ES"/>
        </w:rPr>
        <w:t>Corrientes</w:t>
      </w:r>
    </w:p>
    <w:p w14:paraId="1739AB43" w14:textId="28ED56F7" w:rsidR="00EA59A2" w:rsidRDefault="00EA59A2">
      <w:pPr>
        <w:spacing w:line="276" w:lineRule="auto"/>
        <w:rPr>
          <w:rFonts w:asciiTheme="minorHAnsi" w:hAnsiTheme="minorHAnsi" w:cstheme="minorHAnsi"/>
          <w:bCs/>
          <w:iCs/>
          <w:sz w:val="28"/>
          <w:szCs w:val="28"/>
          <w:lang w:val="es-ES"/>
        </w:rPr>
      </w:pPr>
    </w:p>
    <w:p w14:paraId="342E0EAF" w14:textId="036F089F" w:rsidR="00EA59A2" w:rsidRPr="00EA59A2" w:rsidRDefault="00EA59A2" w:rsidP="00EA59A2">
      <w:pPr>
        <w:spacing w:line="276" w:lineRule="auto"/>
        <w:jc w:val="center"/>
        <w:rPr>
          <w:rFonts w:asciiTheme="minorHAnsi" w:hAnsiTheme="minorHAnsi" w:cstheme="minorHAnsi"/>
          <w:bCs/>
          <w:iCs/>
          <w:sz w:val="24"/>
          <w:szCs w:val="24"/>
          <w:lang w:val="es-ES"/>
        </w:rPr>
      </w:pPr>
      <w:r w:rsidRPr="00EA59A2">
        <w:rPr>
          <w:rFonts w:asciiTheme="minorHAnsi" w:hAnsiTheme="minorHAnsi" w:cstheme="minorHAnsi"/>
          <w:bCs/>
          <w:iCs/>
          <w:sz w:val="24"/>
          <w:szCs w:val="24"/>
          <w:lang w:val="es-ES"/>
        </w:rPr>
        <w:t>En el marco de Las Nacionales, que se realizarán del 15</w:t>
      </w:r>
      <w:r w:rsidR="00E4244A">
        <w:rPr>
          <w:rFonts w:asciiTheme="minorHAnsi" w:hAnsiTheme="minorHAnsi" w:cstheme="minorHAnsi"/>
          <w:bCs/>
          <w:iCs/>
          <w:sz w:val="24"/>
          <w:szCs w:val="24"/>
          <w:lang w:val="es-ES"/>
        </w:rPr>
        <w:t xml:space="preserve"> al 18 de mayo, el mercado</w:t>
      </w:r>
      <w:r w:rsidRPr="00EA59A2">
        <w:rPr>
          <w:rFonts w:asciiTheme="minorHAnsi" w:hAnsiTheme="minorHAnsi" w:cstheme="minorHAnsi"/>
          <w:bCs/>
          <w:iCs/>
          <w:sz w:val="24"/>
          <w:szCs w:val="24"/>
          <w:lang w:val="es-ES"/>
        </w:rPr>
        <w:t xml:space="preserve"> Rosgan llevará a cabo una subasta de invernada, gordo y cría. </w:t>
      </w:r>
      <w:r w:rsidRPr="00EA59A2">
        <w:rPr>
          <w:rFonts w:asciiTheme="minorHAnsi" w:hAnsiTheme="minorHAnsi" w:cstheme="minorHAnsi"/>
          <w:sz w:val="24"/>
          <w:szCs w:val="24"/>
          <w:shd w:val="clear" w:color="auto" w:fill="FFFFFF"/>
        </w:rPr>
        <w:t>El evento, ofrecerá</w:t>
      </w:r>
      <w:r w:rsidR="00FB1D57">
        <w:rPr>
          <w:rFonts w:asciiTheme="minorHAnsi" w:hAnsiTheme="minorHAnsi" w:cstheme="minorHAnsi"/>
          <w:sz w:val="24"/>
          <w:szCs w:val="24"/>
          <w:shd w:val="clear" w:color="auto" w:fill="FFFFFF"/>
        </w:rPr>
        <w:t xml:space="preserve"> una interesante vidriera comercial, </w:t>
      </w:r>
      <w:r w:rsidRPr="00EA59A2">
        <w:rPr>
          <w:rFonts w:asciiTheme="minorHAnsi" w:hAnsiTheme="minorHAnsi" w:cstheme="minorHAnsi"/>
          <w:sz w:val="24"/>
          <w:szCs w:val="24"/>
          <w:shd w:val="clear" w:color="auto" w:fill="FFFFFF"/>
        </w:rPr>
        <w:t>para que los prod</w:t>
      </w:r>
      <w:r w:rsidR="00FB1D57">
        <w:rPr>
          <w:rFonts w:asciiTheme="minorHAnsi" w:hAnsiTheme="minorHAnsi" w:cstheme="minorHAnsi"/>
          <w:sz w:val="24"/>
          <w:szCs w:val="24"/>
          <w:shd w:val="clear" w:color="auto" w:fill="FFFFFF"/>
        </w:rPr>
        <w:t>uctores ganaderos</w:t>
      </w:r>
      <w:r w:rsidRPr="00EA59A2">
        <w:rPr>
          <w:rFonts w:asciiTheme="minorHAnsi" w:hAnsiTheme="minorHAnsi" w:cstheme="minorHAnsi"/>
          <w:sz w:val="24"/>
          <w:szCs w:val="24"/>
          <w:shd w:val="clear" w:color="auto" w:fill="FFFFFF"/>
        </w:rPr>
        <w:t xml:space="preserve"> conozcan las novedades que brindan las empresas del sector.</w:t>
      </w:r>
    </w:p>
    <w:p w14:paraId="5064BC2F" w14:textId="6F6CF8CF" w:rsidR="00EA59A2" w:rsidRDefault="00EA59A2">
      <w:pPr>
        <w:spacing w:line="276" w:lineRule="auto"/>
        <w:rPr>
          <w:rFonts w:asciiTheme="minorHAnsi" w:hAnsiTheme="minorHAnsi" w:cstheme="minorHAnsi"/>
          <w:bCs/>
          <w:i/>
          <w:iCs/>
          <w:sz w:val="24"/>
          <w:szCs w:val="24"/>
          <w:lang w:val="es-ES"/>
        </w:rPr>
      </w:pPr>
    </w:p>
    <w:p w14:paraId="42920533" w14:textId="72C13A5C" w:rsidR="0065674D" w:rsidRDefault="0065674D">
      <w:pPr>
        <w:spacing w:line="276" w:lineRule="auto"/>
        <w:rPr>
          <w:rFonts w:asciiTheme="minorHAnsi" w:hAnsiTheme="minorHAnsi" w:cstheme="minorHAnsi"/>
          <w:bCs/>
          <w:i/>
          <w:iCs/>
          <w:sz w:val="24"/>
          <w:szCs w:val="24"/>
          <w:lang w:val="es-ES"/>
        </w:rPr>
      </w:pPr>
    </w:p>
    <w:p w14:paraId="79E8C5E4" w14:textId="77777777" w:rsidR="0065674D" w:rsidRDefault="0065674D">
      <w:pPr>
        <w:spacing w:line="276" w:lineRule="auto"/>
        <w:rPr>
          <w:rFonts w:asciiTheme="minorHAnsi" w:hAnsiTheme="minorHAnsi" w:cstheme="minorHAnsi"/>
          <w:bCs/>
          <w:i/>
          <w:iCs/>
          <w:sz w:val="24"/>
          <w:szCs w:val="24"/>
          <w:lang w:val="es-ES"/>
        </w:rPr>
      </w:pPr>
    </w:p>
    <w:p w14:paraId="1B24D71D" w14:textId="7D5C6DFC" w:rsidR="00EA59A2" w:rsidRDefault="00527A0F" w:rsidP="006233B7">
      <w:pPr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es-ES"/>
        </w:rPr>
      </w:pPr>
      <w:r>
        <w:rPr>
          <w:rFonts w:asciiTheme="minorHAnsi" w:hAnsiTheme="minorHAnsi" w:cstheme="minorHAnsi"/>
          <w:sz w:val="24"/>
          <w:szCs w:val="24"/>
          <w:lang w:val="es-ES"/>
        </w:rPr>
        <w:t xml:space="preserve">Las razas Braford, Brahman y Dorper están llegando a la Sociedad Rural de Corrientes con toda la genética y calidad que las caracterizan. En ese marco, se desarrollarán </w:t>
      </w:r>
      <w:r w:rsidRPr="00527A0F">
        <w:rPr>
          <w:rFonts w:asciiTheme="minorHAnsi" w:hAnsiTheme="minorHAnsi" w:cstheme="minorHAnsi"/>
          <w:b/>
          <w:sz w:val="24"/>
          <w:szCs w:val="24"/>
          <w:lang w:val="es-ES"/>
        </w:rPr>
        <w:t>Las Nacionales</w:t>
      </w:r>
      <w:r>
        <w:rPr>
          <w:rFonts w:asciiTheme="minorHAnsi" w:hAnsiTheme="minorHAnsi" w:cstheme="minorHAnsi"/>
          <w:sz w:val="24"/>
          <w:szCs w:val="24"/>
          <w:lang w:val="es-ES"/>
        </w:rPr>
        <w:t xml:space="preserve">, un evento ganadero organizado </w:t>
      </w:r>
      <w:r w:rsidRPr="00527A0F">
        <w:rPr>
          <w:rFonts w:asciiTheme="minorHAnsi" w:hAnsiTheme="minorHAnsi" w:cstheme="minorHAnsi"/>
          <w:b/>
          <w:sz w:val="24"/>
          <w:szCs w:val="24"/>
          <w:lang w:val="es-ES"/>
        </w:rPr>
        <w:t>con la fuerza de Expoagro</w:t>
      </w:r>
      <w:r>
        <w:rPr>
          <w:rFonts w:asciiTheme="minorHAnsi" w:hAnsiTheme="minorHAnsi" w:cstheme="minorHAnsi"/>
          <w:sz w:val="24"/>
          <w:szCs w:val="24"/>
          <w:lang w:val="es-ES"/>
        </w:rPr>
        <w:t>, que cuenta con el apoyo del Gobierno de Corrientes.</w:t>
      </w:r>
    </w:p>
    <w:p w14:paraId="32835621" w14:textId="5587929A" w:rsidR="00527A0F" w:rsidRDefault="00527A0F" w:rsidP="006233B7">
      <w:pPr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es-ES"/>
        </w:rPr>
      </w:pPr>
    </w:p>
    <w:p w14:paraId="4D0FF8FC" w14:textId="2E23C1E0" w:rsidR="00527A0F" w:rsidRPr="007A4FC8" w:rsidRDefault="00527A0F" w:rsidP="006233B7">
      <w:pPr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es-ES"/>
        </w:rPr>
      </w:pPr>
      <w:r>
        <w:rPr>
          <w:rFonts w:asciiTheme="minorHAnsi" w:hAnsiTheme="minorHAnsi" w:cstheme="minorHAnsi"/>
          <w:sz w:val="24"/>
          <w:szCs w:val="24"/>
          <w:lang w:val="es-ES"/>
        </w:rPr>
        <w:t>E</w:t>
      </w:r>
      <w:r w:rsidR="00E4244A">
        <w:rPr>
          <w:rFonts w:asciiTheme="minorHAnsi" w:hAnsiTheme="minorHAnsi" w:cstheme="minorHAnsi"/>
          <w:sz w:val="24"/>
          <w:szCs w:val="24"/>
          <w:lang w:val="es-ES"/>
        </w:rPr>
        <w:t>n este sentido, el mercado</w:t>
      </w:r>
      <w:r>
        <w:rPr>
          <w:rFonts w:asciiTheme="minorHAnsi" w:hAnsiTheme="minorHAnsi" w:cstheme="minorHAnsi"/>
          <w:sz w:val="24"/>
          <w:szCs w:val="24"/>
          <w:lang w:val="es-ES"/>
        </w:rPr>
        <w:t xml:space="preserve"> </w:t>
      </w:r>
      <w:r w:rsidRPr="006233B7">
        <w:rPr>
          <w:rFonts w:asciiTheme="minorHAnsi" w:hAnsiTheme="minorHAnsi" w:cstheme="minorHAnsi"/>
          <w:b/>
          <w:sz w:val="24"/>
          <w:szCs w:val="24"/>
          <w:lang w:val="es-ES"/>
        </w:rPr>
        <w:t>Rosgan</w:t>
      </w:r>
      <w:r>
        <w:rPr>
          <w:rFonts w:asciiTheme="minorHAnsi" w:hAnsiTheme="minorHAnsi" w:cstheme="minorHAnsi"/>
          <w:sz w:val="24"/>
          <w:szCs w:val="24"/>
          <w:lang w:val="es-ES"/>
        </w:rPr>
        <w:t xml:space="preserve">, realizará una </w:t>
      </w:r>
      <w:r w:rsidRPr="001F7280">
        <w:rPr>
          <w:rFonts w:asciiTheme="minorHAnsi" w:hAnsiTheme="minorHAnsi" w:cstheme="minorHAnsi"/>
          <w:b/>
          <w:sz w:val="24"/>
          <w:szCs w:val="24"/>
          <w:lang w:val="es-ES"/>
        </w:rPr>
        <w:t xml:space="preserve">subasta el día miércoles 17 de mayo, a las </w:t>
      </w:r>
      <w:r w:rsidR="0073307A" w:rsidRPr="001F7280">
        <w:rPr>
          <w:rFonts w:asciiTheme="minorHAnsi" w:hAnsiTheme="minorHAnsi" w:cstheme="minorHAnsi"/>
          <w:b/>
          <w:sz w:val="24"/>
          <w:szCs w:val="24"/>
          <w:lang w:val="es-ES"/>
        </w:rPr>
        <w:t>14hs, de invernada, gordo y cría</w:t>
      </w:r>
      <w:r w:rsidR="0073307A">
        <w:rPr>
          <w:rFonts w:asciiTheme="minorHAnsi" w:hAnsiTheme="minorHAnsi" w:cstheme="minorHAnsi"/>
          <w:sz w:val="24"/>
          <w:szCs w:val="24"/>
          <w:lang w:val="es-ES"/>
        </w:rPr>
        <w:t xml:space="preserve"> junto a la Sociedad Rural de Paso de los </w:t>
      </w:r>
      <w:r w:rsidR="0073307A" w:rsidRPr="007A4FC8">
        <w:rPr>
          <w:rFonts w:asciiTheme="minorHAnsi" w:hAnsiTheme="minorHAnsi" w:cstheme="minorHAnsi"/>
          <w:sz w:val="24"/>
          <w:szCs w:val="24"/>
          <w:lang w:val="es-ES"/>
        </w:rPr>
        <w:t xml:space="preserve">Libres. Allí, </w:t>
      </w:r>
      <w:r w:rsidR="0073307A" w:rsidRPr="007A4FC8">
        <w:rPr>
          <w:rFonts w:asciiTheme="minorHAnsi" w:hAnsiTheme="minorHAnsi" w:cstheme="minorHAnsi"/>
          <w:b/>
          <w:sz w:val="24"/>
          <w:szCs w:val="24"/>
          <w:lang w:val="es-ES"/>
        </w:rPr>
        <w:t>Reggi y Cia</w:t>
      </w:r>
      <w:r w:rsidR="0073307A" w:rsidRPr="007A4FC8">
        <w:rPr>
          <w:rFonts w:asciiTheme="minorHAnsi" w:hAnsiTheme="minorHAnsi" w:cstheme="minorHAnsi"/>
          <w:sz w:val="24"/>
          <w:szCs w:val="24"/>
          <w:lang w:val="es-ES"/>
        </w:rPr>
        <w:t>. l</w:t>
      </w:r>
      <w:r w:rsidR="000C220D" w:rsidRPr="007A4FC8">
        <w:rPr>
          <w:rFonts w:asciiTheme="minorHAnsi" w:hAnsiTheme="minorHAnsi" w:cstheme="minorHAnsi"/>
          <w:sz w:val="24"/>
          <w:szCs w:val="24"/>
          <w:lang w:val="es-ES"/>
        </w:rPr>
        <w:t>evantará</w:t>
      </w:r>
      <w:r w:rsidR="0073307A" w:rsidRPr="007A4FC8">
        <w:rPr>
          <w:rFonts w:asciiTheme="minorHAnsi" w:hAnsiTheme="minorHAnsi" w:cstheme="minorHAnsi"/>
          <w:sz w:val="24"/>
          <w:szCs w:val="24"/>
          <w:lang w:val="es-ES"/>
        </w:rPr>
        <w:t xml:space="preserve"> el martillo para </w:t>
      </w:r>
      <w:r w:rsidR="000C220D" w:rsidRPr="007A4FC8">
        <w:rPr>
          <w:rFonts w:asciiTheme="minorHAnsi" w:hAnsiTheme="minorHAnsi" w:cstheme="minorHAnsi"/>
          <w:sz w:val="24"/>
          <w:szCs w:val="24"/>
          <w:lang w:val="es-ES"/>
        </w:rPr>
        <w:t>todos los productores que deseen comprar hacienda.</w:t>
      </w:r>
      <w:r w:rsidR="001F7280" w:rsidRPr="007A4FC8">
        <w:rPr>
          <w:rFonts w:asciiTheme="minorHAnsi" w:hAnsiTheme="minorHAnsi" w:cstheme="minorHAnsi"/>
          <w:sz w:val="24"/>
          <w:szCs w:val="24"/>
          <w:lang w:val="es-ES"/>
        </w:rPr>
        <w:t xml:space="preserve"> La subasta podrá disfrutarse a través de </w:t>
      </w:r>
      <w:hyperlink r:id="rId10" w:history="1">
        <w:r w:rsidR="00E4244A">
          <w:rPr>
            <w:rStyle w:val="Hipervnculo"/>
            <w:rFonts w:asciiTheme="minorHAnsi" w:hAnsiTheme="minorHAnsi" w:cstheme="minorHAnsi"/>
            <w:sz w:val="24"/>
            <w:szCs w:val="24"/>
            <w:lang w:val="es-ES"/>
          </w:rPr>
          <w:t>R</w:t>
        </w:r>
        <w:bookmarkStart w:id="0" w:name="_GoBack"/>
        <w:bookmarkEnd w:id="0"/>
        <w:r w:rsidR="00627797" w:rsidRPr="00627797">
          <w:rPr>
            <w:rStyle w:val="Hipervnculo"/>
            <w:rFonts w:asciiTheme="minorHAnsi" w:hAnsiTheme="minorHAnsi" w:cstheme="minorHAnsi"/>
            <w:sz w:val="24"/>
            <w:szCs w:val="24"/>
            <w:lang w:val="es-ES"/>
          </w:rPr>
          <w:t>ematar.com.ar,</w:t>
        </w:r>
      </w:hyperlink>
      <w:r w:rsidR="00627797">
        <w:rPr>
          <w:rFonts w:asciiTheme="minorHAnsi" w:hAnsiTheme="minorHAnsi" w:cstheme="minorHAnsi"/>
          <w:color w:val="4472C4" w:themeColor="accent1"/>
          <w:sz w:val="24"/>
          <w:szCs w:val="24"/>
          <w:lang w:val="es-ES"/>
        </w:rPr>
        <w:t xml:space="preserve"> </w:t>
      </w:r>
      <w:hyperlink r:id="rId11" w:history="1">
        <w:r w:rsidR="00627797" w:rsidRPr="00627797">
          <w:rPr>
            <w:rStyle w:val="Hipervnculo"/>
            <w:rFonts w:asciiTheme="minorHAnsi" w:hAnsiTheme="minorHAnsi" w:cstheme="minorHAnsi"/>
            <w:sz w:val="24"/>
            <w:szCs w:val="24"/>
            <w:lang w:val="es-ES"/>
          </w:rPr>
          <w:t>Rosgan.com.ar</w:t>
        </w:r>
      </w:hyperlink>
      <w:r w:rsidR="00627797">
        <w:rPr>
          <w:rFonts w:asciiTheme="minorHAnsi" w:hAnsiTheme="minorHAnsi" w:cstheme="minorHAnsi"/>
          <w:color w:val="4472C4" w:themeColor="accent1"/>
          <w:sz w:val="24"/>
          <w:szCs w:val="24"/>
          <w:lang w:val="es-ES"/>
        </w:rPr>
        <w:t xml:space="preserve"> </w:t>
      </w:r>
      <w:r w:rsidR="00627797" w:rsidRPr="00627797">
        <w:rPr>
          <w:rFonts w:asciiTheme="minorHAnsi" w:hAnsiTheme="minorHAnsi" w:cstheme="minorHAnsi"/>
          <w:sz w:val="24"/>
          <w:szCs w:val="24"/>
          <w:lang w:val="es-ES"/>
        </w:rPr>
        <w:t>y por Canal Rural.</w:t>
      </w:r>
    </w:p>
    <w:p w14:paraId="29CBD8DB" w14:textId="7152111D" w:rsidR="006227FA" w:rsidRPr="007A4FC8" w:rsidRDefault="006227FA" w:rsidP="006233B7">
      <w:pPr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es-ES"/>
        </w:rPr>
      </w:pPr>
    </w:p>
    <w:p w14:paraId="551430F3" w14:textId="7FBF3E13" w:rsidR="006233B7" w:rsidRPr="007A4FC8" w:rsidRDefault="006227FA" w:rsidP="006233B7">
      <w:pPr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es-ES"/>
        </w:rPr>
      </w:pPr>
      <w:r w:rsidRPr="007A4FC8">
        <w:rPr>
          <w:rFonts w:asciiTheme="minorHAnsi" w:hAnsiTheme="minorHAnsi" w:cstheme="minorHAnsi"/>
          <w:sz w:val="24"/>
          <w:szCs w:val="24"/>
          <w:lang w:val="es-ES"/>
        </w:rPr>
        <w:t xml:space="preserve">Al respecto, </w:t>
      </w:r>
      <w:r w:rsidRPr="007A4FC8">
        <w:rPr>
          <w:rFonts w:asciiTheme="minorHAnsi" w:hAnsiTheme="minorHAnsi" w:cstheme="minorHAnsi"/>
          <w:b/>
          <w:sz w:val="24"/>
          <w:szCs w:val="24"/>
          <w:lang w:val="es-ES"/>
        </w:rPr>
        <w:t>Raúl Milano, director de</w:t>
      </w:r>
      <w:r w:rsidR="00E4244A">
        <w:rPr>
          <w:rFonts w:asciiTheme="minorHAnsi" w:hAnsiTheme="minorHAnsi" w:cstheme="minorHAnsi"/>
          <w:b/>
          <w:sz w:val="24"/>
          <w:szCs w:val="24"/>
          <w:lang w:val="es-ES"/>
        </w:rPr>
        <w:t>l mercado</w:t>
      </w:r>
      <w:r w:rsidRPr="007A4FC8">
        <w:rPr>
          <w:rFonts w:asciiTheme="minorHAnsi" w:hAnsiTheme="minorHAnsi" w:cstheme="minorHAnsi"/>
          <w:b/>
          <w:sz w:val="24"/>
          <w:szCs w:val="24"/>
          <w:lang w:val="es-ES"/>
        </w:rPr>
        <w:t xml:space="preserve"> Rosgan</w:t>
      </w:r>
      <w:r w:rsidRPr="007A4FC8">
        <w:rPr>
          <w:rFonts w:asciiTheme="minorHAnsi" w:hAnsiTheme="minorHAnsi" w:cstheme="minorHAnsi"/>
          <w:sz w:val="24"/>
          <w:szCs w:val="24"/>
          <w:lang w:val="es-ES"/>
        </w:rPr>
        <w:t xml:space="preserve">, sostuvo: “Como todos los años que se realizan las Nacionales, específicamente de Braford, </w:t>
      </w:r>
      <w:r w:rsidR="006233B7" w:rsidRPr="007A4FC8">
        <w:rPr>
          <w:rFonts w:asciiTheme="minorHAnsi" w:hAnsiTheme="minorHAnsi" w:cstheme="minorHAnsi"/>
          <w:sz w:val="24"/>
          <w:szCs w:val="24"/>
          <w:lang w:val="es-ES"/>
        </w:rPr>
        <w:t xml:space="preserve">nuestra firma </w:t>
      </w:r>
      <w:r w:rsidRPr="007A4FC8">
        <w:rPr>
          <w:rFonts w:asciiTheme="minorHAnsi" w:hAnsiTheme="minorHAnsi" w:cstheme="minorHAnsi"/>
          <w:sz w:val="24"/>
          <w:szCs w:val="24"/>
          <w:lang w:val="es-ES"/>
        </w:rPr>
        <w:t>Rosgan está presente en Corrientes, una plaza que es muy importante para nosotros y para nuestro</w:t>
      </w:r>
      <w:r w:rsidR="006233B7" w:rsidRPr="007A4FC8">
        <w:rPr>
          <w:rFonts w:asciiTheme="minorHAnsi" w:hAnsiTheme="minorHAnsi" w:cstheme="minorHAnsi"/>
          <w:sz w:val="24"/>
          <w:szCs w:val="24"/>
          <w:lang w:val="es-ES"/>
        </w:rPr>
        <w:t xml:space="preserve"> mercado</w:t>
      </w:r>
      <w:r w:rsidR="00127920">
        <w:rPr>
          <w:rFonts w:asciiTheme="minorHAnsi" w:hAnsiTheme="minorHAnsi" w:cstheme="minorHAnsi"/>
          <w:sz w:val="24"/>
          <w:szCs w:val="24"/>
          <w:lang w:val="es-ES"/>
        </w:rPr>
        <w:t xml:space="preserve">”, </w:t>
      </w:r>
      <w:r w:rsidR="006233B7" w:rsidRPr="007A4FC8">
        <w:rPr>
          <w:rFonts w:asciiTheme="minorHAnsi" w:hAnsiTheme="minorHAnsi" w:cstheme="minorHAnsi"/>
          <w:sz w:val="24"/>
          <w:szCs w:val="24"/>
          <w:lang w:val="es-ES"/>
        </w:rPr>
        <w:t xml:space="preserve">y añadió: </w:t>
      </w:r>
    </w:p>
    <w:p w14:paraId="4EF164BC" w14:textId="77777777" w:rsidR="006233B7" w:rsidRPr="007A4FC8" w:rsidRDefault="006233B7" w:rsidP="006233B7">
      <w:pPr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es-ES"/>
        </w:rPr>
      </w:pPr>
    </w:p>
    <w:p w14:paraId="74678908" w14:textId="70815CBD" w:rsidR="006227FA" w:rsidRPr="007A4FC8" w:rsidRDefault="006233B7" w:rsidP="0027291A">
      <w:pPr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es-ES"/>
        </w:rPr>
      </w:pPr>
      <w:r w:rsidRPr="007A4FC8">
        <w:rPr>
          <w:rFonts w:asciiTheme="minorHAnsi" w:hAnsiTheme="minorHAnsi" w:cstheme="minorHAnsi"/>
          <w:sz w:val="24"/>
          <w:szCs w:val="24"/>
          <w:lang w:val="es-ES"/>
        </w:rPr>
        <w:t>“S</w:t>
      </w:r>
      <w:r w:rsidR="006227FA" w:rsidRPr="007A4FC8">
        <w:rPr>
          <w:rFonts w:asciiTheme="minorHAnsi" w:hAnsiTheme="minorHAnsi" w:cstheme="minorHAnsi"/>
          <w:sz w:val="24"/>
          <w:szCs w:val="24"/>
          <w:lang w:val="es-ES"/>
        </w:rPr>
        <w:t xml:space="preserve">eguramente el miércoles 17 </w:t>
      </w:r>
      <w:r w:rsidR="006227FA" w:rsidRPr="007A4FC8">
        <w:rPr>
          <w:rFonts w:asciiTheme="minorHAnsi" w:hAnsiTheme="minorHAnsi" w:cstheme="minorHAnsi"/>
          <w:b/>
          <w:sz w:val="24"/>
          <w:szCs w:val="24"/>
          <w:lang w:val="es-ES"/>
        </w:rPr>
        <w:t>estaremos rondando las 10.000 cabezas</w:t>
      </w:r>
      <w:r w:rsidR="006227FA" w:rsidRPr="007A4FC8">
        <w:rPr>
          <w:rFonts w:asciiTheme="minorHAnsi" w:hAnsiTheme="minorHAnsi" w:cstheme="minorHAnsi"/>
          <w:sz w:val="24"/>
          <w:szCs w:val="24"/>
          <w:lang w:val="es-ES"/>
        </w:rPr>
        <w:t xml:space="preserve"> y resaltando la participación de Reggi y Cia</w:t>
      </w:r>
      <w:r w:rsidRPr="007A4FC8">
        <w:rPr>
          <w:rFonts w:asciiTheme="minorHAnsi" w:hAnsiTheme="minorHAnsi" w:cstheme="minorHAnsi"/>
          <w:sz w:val="24"/>
          <w:szCs w:val="24"/>
          <w:lang w:val="es-ES"/>
        </w:rPr>
        <w:t>.</w:t>
      </w:r>
      <w:r w:rsidR="006227FA" w:rsidRPr="007A4FC8">
        <w:rPr>
          <w:rFonts w:asciiTheme="minorHAnsi" w:hAnsiTheme="minorHAnsi" w:cstheme="minorHAnsi"/>
          <w:sz w:val="24"/>
          <w:szCs w:val="24"/>
          <w:lang w:val="es-ES"/>
        </w:rPr>
        <w:t>, una firma bien correntina, que no solo</w:t>
      </w:r>
      <w:r w:rsidRPr="007A4FC8">
        <w:rPr>
          <w:rFonts w:asciiTheme="minorHAnsi" w:hAnsiTheme="minorHAnsi" w:cstheme="minorHAnsi"/>
          <w:sz w:val="24"/>
          <w:szCs w:val="24"/>
          <w:lang w:val="es-ES"/>
        </w:rPr>
        <w:t xml:space="preserve"> </w:t>
      </w:r>
      <w:r w:rsidR="00127920" w:rsidRPr="007A4FC8">
        <w:rPr>
          <w:rFonts w:asciiTheme="minorHAnsi" w:hAnsiTheme="minorHAnsi" w:cstheme="minorHAnsi"/>
          <w:sz w:val="24"/>
          <w:szCs w:val="24"/>
          <w:lang w:val="es-ES"/>
        </w:rPr>
        <w:t>está</w:t>
      </w:r>
      <w:r w:rsidRPr="007A4FC8">
        <w:rPr>
          <w:rFonts w:asciiTheme="minorHAnsi" w:hAnsiTheme="minorHAnsi" w:cstheme="minorHAnsi"/>
          <w:sz w:val="24"/>
          <w:szCs w:val="24"/>
          <w:lang w:val="es-ES"/>
        </w:rPr>
        <w:t xml:space="preserve"> en Curuzú</w:t>
      </w:r>
      <w:r w:rsidR="006227FA" w:rsidRPr="007A4FC8">
        <w:rPr>
          <w:rFonts w:asciiTheme="minorHAnsi" w:hAnsiTheme="minorHAnsi" w:cstheme="minorHAnsi"/>
          <w:sz w:val="24"/>
          <w:szCs w:val="24"/>
          <w:lang w:val="es-ES"/>
        </w:rPr>
        <w:t xml:space="preserve"> Cuatiá s</w:t>
      </w:r>
      <w:r w:rsidRPr="007A4FC8">
        <w:rPr>
          <w:rFonts w:asciiTheme="minorHAnsi" w:hAnsiTheme="minorHAnsi" w:cstheme="minorHAnsi"/>
          <w:sz w:val="24"/>
          <w:szCs w:val="24"/>
          <w:lang w:val="es-ES"/>
        </w:rPr>
        <w:t>ino en toda la provincia,</w:t>
      </w:r>
      <w:r w:rsidR="00C02BBC" w:rsidRPr="007A4FC8">
        <w:rPr>
          <w:rFonts w:asciiTheme="minorHAnsi" w:hAnsiTheme="minorHAnsi" w:cstheme="minorHAnsi"/>
          <w:sz w:val="24"/>
          <w:szCs w:val="24"/>
          <w:lang w:val="es-ES"/>
        </w:rPr>
        <w:t xml:space="preserve"> apostando con</w:t>
      </w:r>
      <w:r w:rsidRPr="007A4FC8">
        <w:rPr>
          <w:rFonts w:asciiTheme="minorHAnsi" w:hAnsiTheme="minorHAnsi" w:cstheme="minorHAnsi"/>
          <w:sz w:val="24"/>
          <w:szCs w:val="24"/>
          <w:lang w:val="es-ES"/>
        </w:rPr>
        <w:t xml:space="preserve"> </w:t>
      </w:r>
      <w:r w:rsidR="00C02BBC" w:rsidRPr="007A4FC8">
        <w:rPr>
          <w:rFonts w:asciiTheme="minorHAnsi" w:hAnsiTheme="minorHAnsi" w:cstheme="minorHAnsi"/>
          <w:sz w:val="24"/>
          <w:szCs w:val="24"/>
          <w:lang w:val="es-ES"/>
        </w:rPr>
        <w:t xml:space="preserve">lo mejor de la </w:t>
      </w:r>
      <w:r w:rsidRPr="007A4FC8">
        <w:rPr>
          <w:rFonts w:asciiTheme="minorHAnsi" w:hAnsiTheme="minorHAnsi" w:cstheme="minorHAnsi"/>
          <w:sz w:val="24"/>
          <w:szCs w:val="24"/>
          <w:lang w:val="es-ES"/>
        </w:rPr>
        <w:t>genética</w:t>
      </w:r>
      <w:r w:rsidR="00C02BBC" w:rsidRPr="007A4FC8">
        <w:rPr>
          <w:rFonts w:asciiTheme="minorHAnsi" w:hAnsiTheme="minorHAnsi" w:cstheme="minorHAnsi"/>
          <w:sz w:val="24"/>
          <w:szCs w:val="24"/>
          <w:lang w:val="es-ES"/>
        </w:rPr>
        <w:t xml:space="preserve"> para poder lleva</w:t>
      </w:r>
      <w:r w:rsidRPr="007A4FC8">
        <w:rPr>
          <w:rFonts w:asciiTheme="minorHAnsi" w:hAnsiTheme="minorHAnsi" w:cstheme="minorHAnsi"/>
          <w:sz w:val="24"/>
          <w:szCs w:val="24"/>
          <w:lang w:val="es-ES"/>
        </w:rPr>
        <w:t xml:space="preserve">r adelante la invernada </w:t>
      </w:r>
      <w:r w:rsidR="00C02BBC" w:rsidRPr="007A4FC8">
        <w:rPr>
          <w:rFonts w:asciiTheme="minorHAnsi" w:hAnsiTheme="minorHAnsi" w:cstheme="minorHAnsi"/>
          <w:sz w:val="24"/>
          <w:szCs w:val="24"/>
          <w:lang w:val="es-ES"/>
        </w:rPr>
        <w:t xml:space="preserve">y </w:t>
      </w:r>
      <w:r w:rsidRPr="007A4FC8">
        <w:rPr>
          <w:rFonts w:asciiTheme="minorHAnsi" w:hAnsiTheme="minorHAnsi" w:cstheme="minorHAnsi"/>
          <w:sz w:val="24"/>
          <w:szCs w:val="24"/>
          <w:lang w:val="es-ES"/>
        </w:rPr>
        <w:t>cría</w:t>
      </w:r>
      <w:r w:rsidR="00C02BBC" w:rsidRPr="007A4FC8">
        <w:rPr>
          <w:rFonts w:asciiTheme="minorHAnsi" w:hAnsiTheme="minorHAnsi" w:cstheme="minorHAnsi"/>
          <w:sz w:val="24"/>
          <w:szCs w:val="24"/>
          <w:lang w:val="es-ES"/>
        </w:rPr>
        <w:t xml:space="preserve"> y </w:t>
      </w:r>
      <w:r w:rsidRPr="007A4FC8">
        <w:rPr>
          <w:rFonts w:asciiTheme="minorHAnsi" w:hAnsiTheme="minorHAnsi" w:cstheme="minorHAnsi"/>
          <w:sz w:val="24"/>
          <w:szCs w:val="24"/>
          <w:lang w:val="es-ES"/>
        </w:rPr>
        <w:t>seguram</w:t>
      </w:r>
      <w:r w:rsidR="001F7280" w:rsidRPr="007A4FC8">
        <w:rPr>
          <w:rFonts w:asciiTheme="minorHAnsi" w:hAnsiTheme="minorHAnsi" w:cstheme="minorHAnsi"/>
          <w:sz w:val="24"/>
          <w:szCs w:val="24"/>
          <w:lang w:val="es-ES"/>
        </w:rPr>
        <w:t>ente, algo</w:t>
      </w:r>
      <w:r w:rsidRPr="007A4FC8">
        <w:rPr>
          <w:rFonts w:asciiTheme="minorHAnsi" w:hAnsiTheme="minorHAnsi" w:cstheme="minorHAnsi"/>
          <w:sz w:val="24"/>
          <w:szCs w:val="24"/>
          <w:lang w:val="es-ES"/>
        </w:rPr>
        <w:t xml:space="preserve"> de </w:t>
      </w:r>
      <w:r w:rsidR="00C02BBC" w:rsidRPr="007A4FC8">
        <w:rPr>
          <w:rFonts w:asciiTheme="minorHAnsi" w:hAnsiTheme="minorHAnsi" w:cstheme="minorHAnsi"/>
          <w:sz w:val="24"/>
          <w:szCs w:val="24"/>
          <w:lang w:val="es-ES"/>
        </w:rPr>
        <w:t xml:space="preserve">gordo”. </w:t>
      </w:r>
    </w:p>
    <w:p w14:paraId="23E75E0D" w14:textId="096C2B1B" w:rsidR="006233B7" w:rsidRPr="007A4FC8" w:rsidRDefault="006233B7" w:rsidP="0027291A">
      <w:pPr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es-ES"/>
        </w:rPr>
      </w:pPr>
    </w:p>
    <w:p w14:paraId="145F4DA1" w14:textId="52AAFCC6" w:rsidR="0027291A" w:rsidRDefault="00E4244A" w:rsidP="0027291A">
      <w:pPr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es-ES"/>
        </w:rPr>
      </w:pPr>
      <w:r>
        <w:rPr>
          <w:rFonts w:asciiTheme="minorHAnsi" w:hAnsiTheme="minorHAnsi" w:cstheme="minorHAnsi"/>
          <w:b/>
          <w:sz w:val="24"/>
          <w:szCs w:val="24"/>
          <w:lang w:val="es-ES"/>
        </w:rPr>
        <w:t xml:space="preserve">El mercado </w:t>
      </w:r>
      <w:r w:rsidR="001F7280" w:rsidRPr="00127920">
        <w:rPr>
          <w:rFonts w:asciiTheme="minorHAnsi" w:hAnsiTheme="minorHAnsi" w:cstheme="minorHAnsi"/>
          <w:b/>
          <w:sz w:val="24"/>
          <w:szCs w:val="24"/>
          <w:lang w:val="es-ES"/>
        </w:rPr>
        <w:t>Rosgan se encuentra filmando hacienda</w:t>
      </w:r>
      <w:r w:rsidR="007A4FC8" w:rsidRPr="007A4FC8">
        <w:rPr>
          <w:rFonts w:asciiTheme="minorHAnsi" w:hAnsiTheme="minorHAnsi" w:cstheme="minorHAnsi"/>
          <w:sz w:val="24"/>
          <w:szCs w:val="24"/>
          <w:lang w:val="es-ES"/>
        </w:rPr>
        <w:t xml:space="preserve"> </w:t>
      </w:r>
      <w:r w:rsidR="007A4FC8">
        <w:rPr>
          <w:rFonts w:asciiTheme="minorHAnsi" w:hAnsiTheme="minorHAnsi" w:cstheme="minorHAnsi"/>
          <w:sz w:val="24"/>
          <w:szCs w:val="24"/>
          <w:lang w:val="es-ES"/>
        </w:rPr>
        <w:t xml:space="preserve">junto a todo su equipo de trabajo. </w:t>
      </w:r>
    </w:p>
    <w:p w14:paraId="7EA35C1C" w14:textId="77777777" w:rsidR="0027291A" w:rsidRDefault="0027291A" w:rsidP="0027291A">
      <w:pPr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es-ES"/>
        </w:rPr>
      </w:pPr>
    </w:p>
    <w:p w14:paraId="0ADA6A72" w14:textId="10C909AE" w:rsidR="00EA59A2" w:rsidRPr="00EA59A2" w:rsidRDefault="007A4FC8" w:rsidP="0027291A">
      <w:pPr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es-ES"/>
        </w:rPr>
      </w:pPr>
      <w:r w:rsidRPr="007A4FC8">
        <w:rPr>
          <w:rFonts w:asciiTheme="minorHAnsi" w:hAnsiTheme="minorHAnsi" w:cstheme="minorHAnsi"/>
          <w:sz w:val="24"/>
          <w:szCs w:val="24"/>
          <w:shd w:val="clear" w:color="auto" w:fill="FFFFFF"/>
        </w:rPr>
        <w:t>Del 15 al 18 de mayo</w:t>
      </w:r>
      <w:r w:rsidR="006D18E3">
        <w:rPr>
          <w:rFonts w:asciiTheme="minorHAnsi" w:hAnsiTheme="minorHAnsi" w:cstheme="minorHAnsi"/>
          <w:sz w:val="24"/>
          <w:szCs w:val="24"/>
          <w:shd w:val="clear" w:color="auto" w:fill="FFFFFF"/>
        </w:rPr>
        <w:t xml:space="preserve">, durante </w:t>
      </w:r>
      <w:r w:rsidR="006D18E3" w:rsidRPr="00127920">
        <w:rPr>
          <w:rFonts w:asciiTheme="minorHAnsi" w:hAnsiTheme="minorHAnsi" w:cstheme="minorHAnsi"/>
          <w:b/>
          <w:sz w:val="24"/>
          <w:szCs w:val="24"/>
          <w:shd w:val="clear" w:color="auto" w:fill="FFFFFF"/>
        </w:rPr>
        <w:t>Las Nacionales</w:t>
      </w:r>
      <w:r w:rsidR="006D18E3">
        <w:rPr>
          <w:rFonts w:asciiTheme="minorHAnsi" w:hAnsiTheme="minorHAnsi" w:cstheme="minorHAnsi"/>
          <w:sz w:val="24"/>
          <w:szCs w:val="24"/>
          <w:shd w:val="clear" w:color="auto" w:fill="FFFFFF"/>
        </w:rPr>
        <w:t>,</w:t>
      </w:r>
      <w:r w:rsidRPr="007A4FC8">
        <w:rPr>
          <w:rFonts w:asciiTheme="minorHAnsi" w:hAnsiTheme="minorHAnsi" w:cstheme="minorHAnsi"/>
          <w:sz w:val="24"/>
          <w:szCs w:val="24"/>
          <w:shd w:val="clear" w:color="auto" w:fill="FFFFFF"/>
        </w:rPr>
        <w:t xml:space="preserve"> se llevará a cabo la 20° Exposición Nacional de Braford y la 11° Exposición Nacional del Ternero Braford; la 21° Exposición Nacional Brahman y la 2° Exposición Regional Rotativa Dorper y White Dorper.</w:t>
      </w:r>
      <w:r w:rsidR="0027291A">
        <w:rPr>
          <w:rFonts w:asciiTheme="minorHAnsi" w:hAnsiTheme="minorHAnsi" w:cstheme="minorHAnsi"/>
          <w:sz w:val="24"/>
          <w:szCs w:val="24"/>
          <w:shd w:val="clear" w:color="auto" w:fill="FFFFFF"/>
        </w:rPr>
        <w:t xml:space="preserve"> </w:t>
      </w:r>
      <w:r w:rsidR="0027291A">
        <w:rPr>
          <w:rFonts w:asciiTheme="minorHAnsi" w:hAnsiTheme="minorHAnsi" w:cstheme="minorHAnsi"/>
          <w:sz w:val="24"/>
          <w:szCs w:val="24"/>
          <w:lang w:val="es-ES"/>
        </w:rPr>
        <w:t xml:space="preserve">Se podrán disfrutar en </w:t>
      </w:r>
      <w:hyperlink r:id="rId12" w:history="1">
        <w:r w:rsidR="0027291A" w:rsidRPr="0027291A">
          <w:rPr>
            <w:rStyle w:val="Hipervnculo"/>
            <w:rFonts w:asciiTheme="minorHAnsi" w:hAnsiTheme="minorHAnsi" w:cstheme="minorHAnsi"/>
            <w:sz w:val="24"/>
            <w:szCs w:val="24"/>
            <w:lang w:val="es-ES"/>
          </w:rPr>
          <w:t>Expoagro.com.ar.</w:t>
        </w:r>
      </w:hyperlink>
      <w:r w:rsidR="0027291A">
        <w:rPr>
          <w:rFonts w:asciiTheme="minorHAnsi" w:hAnsiTheme="minorHAnsi" w:cstheme="minorHAnsi"/>
          <w:sz w:val="24"/>
          <w:szCs w:val="24"/>
          <w:lang w:val="es-ES"/>
        </w:rPr>
        <w:t xml:space="preserve"> </w:t>
      </w:r>
    </w:p>
    <w:sectPr w:rsidR="00EA59A2" w:rsidRPr="00EA59A2" w:rsidSect="00DC1833">
      <w:headerReference w:type="default" r:id="rId13"/>
      <w:footerReference w:type="default" r:id="rId14"/>
      <w:pgSz w:w="11906" w:h="16838"/>
      <w:pgMar w:top="1417" w:right="1701" w:bottom="1417" w:left="1701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F02654B" w14:textId="77777777" w:rsidR="00BA3E97" w:rsidRDefault="00BA3E97" w:rsidP="00061E7D">
      <w:r>
        <w:separator/>
      </w:r>
    </w:p>
  </w:endnote>
  <w:endnote w:type="continuationSeparator" w:id="0">
    <w:p w14:paraId="6B7F4A43" w14:textId="77777777" w:rsidR="00BA3E97" w:rsidRDefault="00BA3E97" w:rsidP="00061E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7C2BE80" w14:textId="6A6E262D" w:rsidR="00061E7D" w:rsidRDefault="00061E7D">
    <w:pPr>
      <w:pStyle w:val="Piedepgina"/>
    </w:pPr>
    <w:r>
      <w:rPr>
        <w:noProof/>
        <w:lang w:eastAsia="es-AR"/>
      </w:rPr>
      <w:drawing>
        <wp:anchor distT="0" distB="0" distL="114300" distR="114300" simplePos="0" relativeHeight="251659264" behindDoc="0" locked="0" layoutInCell="1" allowOverlap="1" wp14:anchorId="1EBB6F7B" wp14:editId="54342C59">
          <wp:simplePos x="0" y="0"/>
          <wp:positionH relativeFrom="page">
            <wp:posOffset>19050</wp:posOffset>
          </wp:positionH>
          <wp:positionV relativeFrom="paragraph">
            <wp:posOffset>45720</wp:posOffset>
          </wp:positionV>
          <wp:extent cx="7486650" cy="533400"/>
          <wp:effectExtent l="0" t="0" r="0" b="0"/>
          <wp:wrapSquare wrapText="bothSides"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86650" cy="533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3E4D79E" w14:textId="77777777" w:rsidR="00BA3E97" w:rsidRDefault="00BA3E97" w:rsidP="00061E7D">
      <w:r>
        <w:separator/>
      </w:r>
    </w:p>
  </w:footnote>
  <w:footnote w:type="continuationSeparator" w:id="0">
    <w:p w14:paraId="40453375" w14:textId="77777777" w:rsidR="00BA3E97" w:rsidRDefault="00BA3E97" w:rsidP="00061E7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F5FC829" w14:textId="6F1410C4" w:rsidR="00AC6B18" w:rsidRDefault="00AC6B18">
    <w:pPr>
      <w:pStyle w:val="Encabezado"/>
    </w:pPr>
    <w:r>
      <w:rPr>
        <w:noProof/>
        <w:lang w:eastAsia="es-AR"/>
      </w:rPr>
      <w:drawing>
        <wp:anchor distT="0" distB="0" distL="114300" distR="114300" simplePos="0" relativeHeight="251660288" behindDoc="0" locked="0" layoutInCell="1" allowOverlap="1" wp14:anchorId="6FD419E6" wp14:editId="2E2ADA8A">
          <wp:simplePos x="0" y="0"/>
          <wp:positionH relativeFrom="page">
            <wp:posOffset>0</wp:posOffset>
          </wp:positionH>
          <wp:positionV relativeFrom="paragraph">
            <wp:posOffset>-513080</wp:posOffset>
          </wp:positionV>
          <wp:extent cx="7596505" cy="1421765"/>
          <wp:effectExtent l="0" t="0" r="0" b="635"/>
          <wp:wrapSquare wrapText="bothSides"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n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6505" cy="14217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9C0D89"/>
    <w:multiLevelType w:val="hybridMultilevel"/>
    <w:tmpl w:val="230E2716"/>
    <w:lvl w:ilvl="0" w:tplc="2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1E7D"/>
    <w:rsid w:val="00061E7D"/>
    <w:rsid w:val="00093D03"/>
    <w:rsid w:val="000B7CBF"/>
    <w:rsid w:val="000B7D1E"/>
    <w:rsid w:val="000C220D"/>
    <w:rsid w:val="000E0810"/>
    <w:rsid w:val="00100024"/>
    <w:rsid w:val="00127920"/>
    <w:rsid w:val="001D7FFB"/>
    <w:rsid w:val="001F7280"/>
    <w:rsid w:val="0023498A"/>
    <w:rsid w:val="00242724"/>
    <w:rsid w:val="0027291A"/>
    <w:rsid w:val="002A4E8C"/>
    <w:rsid w:val="002B1CC2"/>
    <w:rsid w:val="00372F04"/>
    <w:rsid w:val="003D6A7F"/>
    <w:rsid w:val="003F11C8"/>
    <w:rsid w:val="00413826"/>
    <w:rsid w:val="0043055F"/>
    <w:rsid w:val="00527A0F"/>
    <w:rsid w:val="0059207C"/>
    <w:rsid w:val="005B2DDD"/>
    <w:rsid w:val="005F5E27"/>
    <w:rsid w:val="0060461B"/>
    <w:rsid w:val="006046AB"/>
    <w:rsid w:val="006227FA"/>
    <w:rsid w:val="006233B7"/>
    <w:rsid w:val="00627797"/>
    <w:rsid w:val="00647EB8"/>
    <w:rsid w:val="0065674D"/>
    <w:rsid w:val="006D18E3"/>
    <w:rsid w:val="0073307A"/>
    <w:rsid w:val="0076313E"/>
    <w:rsid w:val="007A1BD8"/>
    <w:rsid w:val="007A2B48"/>
    <w:rsid w:val="007A4FC8"/>
    <w:rsid w:val="007F3413"/>
    <w:rsid w:val="00895733"/>
    <w:rsid w:val="008E6492"/>
    <w:rsid w:val="009967C6"/>
    <w:rsid w:val="009A4814"/>
    <w:rsid w:val="009E0C42"/>
    <w:rsid w:val="00A21977"/>
    <w:rsid w:val="00A36C59"/>
    <w:rsid w:val="00A4390C"/>
    <w:rsid w:val="00AC6B18"/>
    <w:rsid w:val="00B11F3D"/>
    <w:rsid w:val="00BA3E97"/>
    <w:rsid w:val="00C02BBC"/>
    <w:rsid w:val="00C42315"/>
    <w:rsid w:val="00C729E3"/>
    <w:rsid w:val="00D0478D"/>
    <w:rsid w:val="00D148FF"/>
    <w:rsid w:val="00DA5C9E"/>
    <w:rsid w:val="00DC1833"/>
    <w:rsid w:val="00DF70E6"/>
    <w:rsid w:val="00E2074E"/>
    <w:rsid w:val="00E4244A"/>
    <w:rsid w:val="00E7517B"/>
    <w:rsid w:val="00E77CB1"/>
    <w:rsid w:val="00EA59A2"/>
    <w:rsid w:val="00EB7E47"/>
    <w:rsid w:val="00FB1D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C352E04"/>
  <w15:chartTrackingRefBased/>
  <w15:docId w15:val="{39C8CE77-3F37-4055-877D-91344B1CD5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148FF"/>
    <w:pPr>
      <w:spacing w:after="0" w:line="240" w:lineRule="auto"/>
    </w:pPr>
    <w:rPr>
      <w:rFonts w:ascii="Calibri" w:hAnsi="Calibri" w:cs="Calibri"/>
      <w:lang w:eastAsia="es-A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61E7D"/>
    <w:pPr>
      <w:tabs>
        <w:tab w:val="center" w:pos="4252"/>
        <w:tab w:val="right" w:pos="8504"/>
      </w:tabs>
    </w:pPr>
    <w:rPr>
      <w:rFonts w:asciiTheme="minorHAnsi" w:hAnsiTheme="minorHAnsi" w:cstheme="minorBidi"/>
      <w:lang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061E7D"/>
  </w:style>
  <w:style w:type="paragraph" w:styleId="Piedepgina">
    <w:name w:val="footer"/>
    <w:basedOn w:val="Normal"/>
    <w:link w:val="PiedepginaCar"/>
    <w:uiPriority w:val="99"/>
    <w:unhideWhenUsed/>
    <w:rsid w:val="00061E7D"/>
    <w:pPr>
      <w:tabs>
        <w:tab w:val="center" w:pos="4252"/>
        <w:tab w:val="right" w:pos="8504"/>
      </w:tabs>
    </w:pPr>
    <w:rPr>
      <w:rFonts w:asciiTheme="minorHAnsi" w:hAnsiTheme="minorHAnsi" w:cstheme="minorBidi"/>
      <w:lang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061E7D"/>
  </w:style>
  <w:style w:type="paragraph" w:styleId="Prrafodelista">
    <w:name w:val="List Paragraph"/>
    <w:basedOn w:val="Normal"/>
    <w:uiPriority w:val="34"/>
    <w:qFormat/>
    <w:rsid w:val="0059207C"/>
    <w:pPr>
      <w:spacing w:after="160" w:line="259" w:lineRule="auto"/>
      <w:ind w:left="720"/>
      <w:contextualSpacing/>
    </w:pPr>
    <w:rPr>
      <w:rFonts w:asciiTheme="minorHAnsi" w:hAnsiTheme="minorHAnsi" w:cstheme="minorBidi"/>
      <w:lang w:eastAsia="en-US"/>
    </w:rPr>
  </w:style>
  <w:style w:type="character" w:styleId="Hipervnculo">
    <w:name w:val="Hyperlink"/>
    <w:basedOn w:val="Fuentedeprrafopredeter"/>
    <w:uiPriority w:val="99"/>
    <w:unhideWhenUsed/>
    <w:rsid w:val="00D148FF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23498A"/>
    <w:pPr>
      <w:spacing w:before="100" w:beforeAutospacing="1" w:after="100" w:afterAutospacing="1"/>
    </w:pPr>
  </w:style>
  <w:style w:type="paragraph" w:customStyle="1" w:styleId="Default">
    <w:name w:val="Default"/>
    <w:basedOn w:val="Normal"/>
    <w:uiPriority w:val="99"/>
    <w:semiHidden/>
    <w:rsid w:val="0023498A"/>
    <w:pPr>
      <w:autoSpaceDE w:val="0"/>
      <w:autoSpaceDN w:val="0"/>
    </w:pPr>
    <w:rPr>
      <w:rFonts w:ascii="Arial" w:hAnsi="Arial" w:cs="Arial"/>
      <w:color w:val="000000"/>
      <w:sz w:val="24"/>
      <w:szCs w:val="24"/>
      <w:lang w:eastAsia="en-US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193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61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s://www.expoagro.com.ar/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rosgan.com.ar/" TargetMode="Externa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hyperlink" Target="https://www.expoagro.com.ar/rematar/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BFD042C3F9CCB46A6B8039876ED53D5" ma:contentTypeVersion="15" ma:contentTypeDescription="Create a new document." ma:contentTypeScope="" ma:versionID="49c90a07710e6b3fe67b1503c29a024c">
  <xsd:schema xmlns:xsd="http://www.w3.org/2001/XMLSchema" xmlns:xs="http://www.w3.org/2001/XMLSchema" xmlns:p="http://schemas.microsoft.com/office/2006/metadata/properties" xmlns:ns3="d24e3aec-322b-40d6-846f-3ce85be438ee" xmlns:ns4="8ea0c7a9-7812-4ab2-837e-97a9ce7f45bd" targetNamespace="http://schemas.microsoft.com/office/2006/metadata/properties" ma:root="true" ma:fieldsID="c0fa4bd1472a6d021b21f9de59c637d3" ns3:_="" ns4:_="">
    <xsd:import namespace="d24e3aec-322b-40d6-846f-3ce85be438ee"/>
    <xsd:import namespace="8ea0c7a9-7812-4ab2-837e-97a9ce7f45bd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KeyPoints" minOccurs="0"/>
                <xsd:element ref="ns4:MediaServiceKeyPoints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DateTaken" minOccurs="0"/>
                <xsd:element ref="ns4:MediaServiceLocation" minOccurs="0"/>
                <xsd:element ref="ns4:MediaLengthInSeconds" minOccurs="0"/>
                <xsd:element ref="ns4:_ac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24e3aec-322b-40d6-846f-3ce85be438ee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ea0c7a9-7812-4ab2-837e-97a9ce7f45b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8ea0c7a9-7812-4ab2-837e-97a9ce7f45bd" xsi:nil="true"/>
  </documentManagement>
</p:properties>
</file>

<file path=customXml/itemProps1.xml><?xml version="1.0" encoding="utf-8"?>
<ds:datastoreItem xmlns:ds="http://schemas.openxmlformats.org/officeDocument/2006/customXml" ds:itemID="{088A8FB4-DEB8-4B2F-B735-EA708E6F2B7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24e3aec-322b-40d6-846f-3ce85be438ee"/>
    <ds:schemaRef ds:uri="8ea0c7a9-7812-4ab2-837e-97a9ce7f45b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7F1C8A4-63EF-4654-B34F-35A0AB5E19F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4AFAA66-7949-4F74-B22D-D91F035ABA18}">
  <ds:schemaRefs>
    <ds:schemaRef ds:uri="http://purl.org/dc/elements/1.1/"/>
    <ds:schemaRef ds:uri="http://schemas.microsoft.com/office/2006/metadata/properties"/>
    <ds:schemaRef ds:uri="http://www.w3.org/XML/1998/namespace"/>
    <ds:schemaRef ds:uri="d24e3aec-322b-40d6-846f-3ce85be438ee"/>
    <ds:schemaRef ds:uri="8ea0c7a9-7812-4ab2-837e-97a9ce7f45bd"/>
    <ds:schemaRef ds:uri="http://purl.org/dc/terms/"/>
    <ds:schemaRef ds:uri="http://schemas.microsoft.com/office/infopath/2007/PartnerControls"/>
    <ds:schemaRef ds:uri="http://schemas.microsoft.com/office/2006/documentManagement/types"/>
    <ds:schemaRef ds:uri="http://schemas.openxmlformats.org/package/2006/metadata/core-properties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328</Words>
  <Characters>1804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Martín Persichitti</dc:creator>
  <cp:keywords/>
  <dc:description/>
  <cp:lastModifiedBy>Brenda Quatrini</cp:lastModifiedBy>
  <cp:revision>9</cp:revision>
  <dcterms:created xsi:type="dcterms:W3CDTF">2023-05-10T20:13:00Z</dcterms:created>
  <dcterms:modified xsi:type="dcterms:W3CDTF">2023-05-11T13:31:00Z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0x0101007BFD042C3F9CCB46A6B8039876ED53D5</vt:lpwstr>
  </property>
</Properties>
</file>