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E6A9B" w14:textId="77777777" w:rsidR="00A13ABA" w:rsidRDefault="00463DAA" w:rsidP="0049166A">
      <w:p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F03455">
        <w:rPr>
          <w:rFonts w:asciiTheme="minorHAnsi" w:eastAsia="Times New Roman" w:hAnsiTheme="minorHAnsi" w:cstheme="minorHAnsi"/>
          <w:b/>
          <w:bCs/>
          <w:sz w:val="28"/>
          <w:szCs w:val="28"/>
        </w:rPr>
        <w:t>Salta ofrece</w:t>
      </w:r>
      <w:r w:rsidR="000638B1" w:rsidRPr="00F03455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opor</w:t>
      </w:r>
      <w:r w:rsidRPr="00F03455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tunidades para el desarrollo de la </w:t>
      </w:r>
      <w:proofErr w:type="spellStart"/>
      <w:r w:rsidR="000638B1" w:rsidRPr="00F03455">
        <w:rPr>
          <w:rFonts w:asciiTheme="minorHAnsi" w:eastAsia="Times New Roman" w:hAnsiTheme="minorHAnsi" w:cstheme="minorHAnsi"/>
          <w:b/>
          <w:bCs/>
          <w:sz w:val="28"/>
          <w:szCs w:val="28"/>
        </w:rPr>
        <w:t>Brangus</w:t>
      </w:r>
      <w:proofErr w:type="spellEnd"/>
      <w:r w:rsidR="000638B1">
        <w:rPr>
          <w:rFonts w:ascii="Verdana" w:eastAsia="Times New Roman" w:hAnsi="Verdana"/>
        </w:rPr>
        <w:br/>
      </w:r>
      <w:r w:rsidR="000638B1">
        <w:rPr>
          <w:rFonts w:ascii="Verdana" w:eastAsia="Times New Roman" w:hAnsi="Verdana"/>
        </w:rPr>
        <w:br/>
      </w:r>
      <w:bookmarkStart w:id="0" w:name="_GoBack"/>
      <w:r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La provincia dirá presente en el Congreso Mundial </w:t>
      </w:r>
      <w:proofErr w:type="spellStart"/>
      <w:r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>Brangus</w:t>
      </w:r>
      <w:proofErr w:type="spellEnd"/>
      <w:r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2023 que se organiza con la fuerza de Expoagro edición YPF Agro. </w:t>
      </w:r>
      <w:r w:rsidR="000638B1"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>Por sus caracter</w:t>
      </w:r>
      <w:r w:rsidR="00671AF6"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>ísticas climáticas</w:t>
      </w:r>
      <w:r w:rsidR="000638B1"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y diversi</w:t>
      </w:r>
      <w:r w:rsidR="00671AF6"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>dad del</w:t>
      </w:r>
      <w:r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suelo, Salta se considera</w:t>
      </w:r>
      <w:r w:rsidR="000638B1"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una plaza importante para el desarrollo ganadero en </w:t>
      </w:r>
      <w:r w:rsidRPr="0002741C">
        <w:rPr>
          <w:rFonts w:asciiTheme="minorHAnsi" w:eastAsia="Times New Roman" w:hAnsiTheme="minorHAnsi" w:cstheme="minorHAnsi"/>
          <w:i/>
          <w:iCs/>
          <w:sz w:val="24"/>
          <w:szCs w:val="24"/>
        </w:rPr>
        <w:t>el Norte Grande.</w:t>
      </w:r>
      <w:r w:rsidR="000638B1" w:rsidRPr="0002741C">
        <w:rPr>
          <w:rFonts w:asciiTheme="minorHAnsi" w:eastAsia="Times New Roman" w:hAnsiTheme="minorHAnsi" w:cstheme="minorHAnsi"/>
          <w:sz w:val="24"/>
          <w:szCs w:val="24"/>
        </w:rPr>
        <w:br/>
      </w:r>
    </w:p>
    <w:p w14:paraId="0A74437C" w14:textId="65F03915" w:rsidR="00FE7EF3" w:rsidRDefault="00FE7EF3" w:rsidP="0049166A">
      <w:p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Desde el martes 25 al jueves 27 de abril, </w:t>
      </w:r>
      <w:r w:rsidRPr="0002741C">
        <w:rPr>
          <w:rFonts w:asciiTheme="minorHAnsi" w:eastAsia="Times New Roman" w:hAnsiTheme="minorHAnsi" w:cstheme="minorHAnsi"/>
          <w:sz w:val="24"/>
          <w:szCs w:val="24"/>
        </w:rPr>
        <w:t>se realizará en C</w:t>
      </w:r>
      <w:r>
        <w:rPr>
          <w:rFonts w:asciiTheme="minorHAnsi" w:eastAsia="Times New Roman" w:hAnsiTheme="minorHAnsi" w:cstheme="minorHAnsi"/>
          <w:sz w:val="24"/>
          <w:szCs w:val="24"/>
        </w:rPr>
        <w:t>orrientes el Congreso Mundial</w:t>
      </w:r>
      <w:r w:rsidRPr="0002741C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Pr="0002741C">
        <w:rPr>
          <w:rFonts w:asciiTheme="minorHAnsi" w:eastAsia="Times New Roman" w:hAnsiTheme="minorHAnsi" w:cstheme="minorHAnsi"/>
          <w:sz w:val="24"/>
          <w:szCs w:val="24"/>
        </w:rPr>
        <w:t>Brangus</w:t>
      </w:r>
      <w:proofErr w:type="spellEnd"/>
      <w:r w:rsidRPr="0002741C">
        <w:rPr>
          <w:rFonts w:asciiTheme="minorHAnsi" w:eastAsia="Times New Roman" w:hAnsiTheme="minorHAnsi" w:cstheme="minorHAnsi"/>
          <w:sz w:val="24"/>
          <w:szCs w:val="24"/>
        </w:rPr>
        <w:t xml:space="preserve"> 2023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, bajo el slogan </w:t>
      </w:r>
      <w:r w:rsidRPr="0049166A">
        <w:rPr>
          <w:rFonts w:asciiTheme="minorHAnsi" w:eastAsia="Times New Roman" w:hAnsiTheme="minorHAnsi" w:cstheme="minorHAnsi"/>
          <w:b/>
          <w:sz w:val="24"/>
          <w:szCs w:val="24"/>
        </w:rPr>
        <w:t>“La Experiencia Argentina”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Pr="0002741C">
        <w:rPr>
          <w:rFonts w:asciiTheme="minorHAnsi" w:eastAsia="Times New Roman" w:hAnsiTheme="minorHAnsi" w:cstheme="minorHAnsi"/>
          <w:sz w:val="24"/>
          <w:szCs w:val="24"/>
        </w:rPr>
        <w:t>donde se presentarán los mejores reproductores de la raza, con la posterior premiación, cena y venta de animales.</w:t>
      </w:r>
    </w:p>
    <w:p w14:paraId="2160CFB1" w14:textId="77777777" w:rsidR="00FE7EF3" w:rsidRDefault="00FE7EF3" w:rsidP="0049166A">
      <w:p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31BC06F" w14:textId="0E667B06" w:rsidR="00A13ABA" w:rsidRDefault="006B082E" w:rsidP="0049166A">
      <w:p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E</w:t>
      </w:r>
      <w:r w:rsidR="00F53703">
        <w:rPr>
          <w:rFonts w:asciiTheme="minorHAnsi" w:eastAsia="Times New Roman" w:hAnsiTheme="minorHAnsi" w:cstheme="minorHAnsi"/>
          <w:sz w:val="24"/>
          <w:szCs w:val="24"/>
        </w:rPr>
        <w:t>n</w:t>
      </w:r>
      <w:r w:rsidR="00B320F7">
        <w:rPr>
          <w:rFonts w:asciiTheme="minorHAnsi" w:eastAsia="Times New Roman" w:hAnsiTheme="minorHAnsi" w:cstheme="minorHAnsi"/>
          <w:sz w:val="24"/>
          <w:szCs w:val="24"/>
        </w:rPr>
        <w:t xml:space="preserve"> su calidad de auspiciante</w:t>
      </w:r>
      <w:r w:rsidR="00FE7EF3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="00FE7EF3" w:rsidRPr="0049166A">
        <w:rPr>
          <w:rFonts w:asciiTheme="minorHAnsi" w:eastAsia="Times New Roman" w:hAnsiTheme="minorHAnsi" w:cstheme="minorHAnsi"/>
          <w:b/>
          <w:sz w:val="24"/>
          <w:szCs w:val="24"/>
        </w:rPr>
        <w:t>el Gobierno de Salta, acompañará a cabañas salteñas</w:t>
      </w:r>
      <w:r w:rsidR="00FE7EF3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FE7EF3" w:rsidRPr="0002741C">
        <w:rPr>
          <w:rFonts w:asciiTheme="minorHAnsi" w:eastAsia="Times New Roman" w:hAnsiTheme="minorHAnsi" w:cstheme="minorHAnsi"/>
          <w:sz w:val="24"/>
          <w:szCs w:val="24"/>
        </w:rPr>
        <w:t>que participarán en la 53° Gran Exposición Nacional y la 17° Exposición Nacional del Ternero, apoyando y fomentando el crecimie</w:t>
      </w:r>
      <w:r w:rsidR="00EB5834">
        <w:rPr>
          <w:rFonts w:asciiTheme="minorHAnsi" w:eastAsia="Times New Roman" w:hAnsiTheme="minorHAnsi" w:cstheme="minorHAnsi"/>
          <w:sz w:val="24"/>
          <w:szCs w:val="24"/>
        </w:rPr>
        <w:t>nto del sector ganadero</w:t>
      </w:r>
      <w:r w:rsidR="003631FC">
        <w:rPr>
          <w:rFonts w:asciiTheme="minorHAnsi" w:eastAsia="Times New Roman" w:hAnsiTheme="minorHAnsi" w:cstheme="minorHAnsi"/>
          <w:sz w:val="24"/>
          <w:szCs w:val="24"/>
        </w:rPr>
        <w:t xml:space="preserve"> en dicha</w:t>
      </w:r>
      <w:r w:rsidR="00B320F7">
        <w:rPr>
          <w:rFonts w:asciiTheme="minorHAnsi" w:eastAsia="Times New Roman" w:hAnsiTheme="minorHAnsi" w:cstheme="minorHAnsi"/>
          <w:sz w:val="24"/>
          <w:szCs w:val="24"/>
        </w:rPr>
        <w:t xml:space="preserve"> provincia</w:t>
      </w:r>
      <w:r w:rsidR="00FE7EF3" w:rsidRPr="0002741C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77510323" w14:textId="77777777" w:rsidR="006B082E" w:rsidRDefault="000638B1" w:rsidP="0049166A">
      <w:p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02741C">
        <w:rPr>
          <w:rFonts w:asciiTheme="minorHAnsi" w:eastAsia="Times New Roman" w:hAnsiTheme="minorHAnsi" w:cstheme="minorHAnsi"/>
          <w:sz w:val="24"/>
          <w:szCs w:val="24"/>
        </w:rPr>
        <w:br/>
      </w:r>
      <w:r w:rsidR="00332535">
        <w:rPr>
          <w:rFonts w:asciiTheme="minorHAnsi" w:eastAsia="Times New Roman" w:hAnsiTheme="minorHAnsi" w:cstheme="minorHAnsi"/>
          <w:sz w:val="24"/>
          <w:szCs w:val="24"/>
        </w:rPr>
        <w:t>Por las</w:t>
      </w:r>
      <w:r w:rsidRPr="0002741C">
        <w:rPr>
          <w:rFonts w:asciiTheme="minorHAnsi" w:eastAsia="Times New Roman" w:hAnsiTheme="minorHAnsi" w:cstheme="minorHAnsi"/>
          <w:sz w:val="24"/>
          <w:szCs w:val="24"/>
        </w:rPr>
        <w:t xml:space="preserve"> cara</w:t>
      </w:r>
      <w:r w:rsidR="00EF4B20">
        <w:rPr>
          <w:rFonts w:asciiTheme="minorHAnsi" w:eastAsia="Times New Roman" w:hAnsiTheme="minorHAnsi" w:cstheme="minorHAnsi"/>
          <w:sz w:val="24"/>
          <w:szCs w:val="24"/>
        </w:rPr>
        <w:t>cterísticas raciales de la raza,</w:t>
      </w:r>
      <w:r w:rsidRPr="0002741C">
        <w:rPr>
          <w:rFonts w:asciiTheme="minorHAnsi" w:eastAsia="Times New Roman" w:hAnsiTheme="minorHAnsi" w:cstheme="minorHAnsi"/>
          <w:sz w:val="24"/>
          <w:szCs w:val="24"/>
        </w:rPr>
        <w:t xml:space="preserve"> como son su fertilidad y precocidad sexual, facilidad de manejo, habilidad materna, rusticidad, sanidad, la calidad de su carne y el gran rendimiento de las re</w:t>
      </w:r>
      <w:r w:rsidR="006D5292">
        <w:rPr>
          <w:rFonts w:asciiTheme="minorHAnsi" w:eastAsia="Times New Roman" w:hAnsiTheme="minorHAnsi" w:cstheme="minorHAnsi"/>
          <w:sz w:val="24"/>
          <w:szCs w:val="24"/>
        </w:rPr>
        <w:t>ses, es que se adecua</w:t>
      </w:r>
      <w:r w:rsidRPr="0002741C">
        <w:rPr>
          <w:rFonts w:asciiTheme="minorHAnsi" w:eastAsia="Times New Roman" w:hAnsiTheme="minorHAnsi" w:cstheme="minorHAnsi"/>
          <w:sz w:val="24"/>
          <w:szCs w:val="24"/>
        </w:rPr>
        <w:t xml:space="preserve"> al medio ambiente </w:t>
      </w:r>
      <w:r w:rsidR="00EF4B20">
        <w:rPr>
          <w:rFonts w:asciiTheme="minorHAnsi" w:eastAsia="Times New Roman" w:hAnsiTheme="minorHAnsi" w:cstheme="minorHAnsi"/>
          <w:sz w:val="24"/>
          <w:szCs w:val="24"/>
        </w:rPr>
        <w:t>salteño</w:t>
      </w:r>
      <w:r w:rsidRPr="0002741C">
        <w:rPr>
          <w:rFonts w:asciiTheme="minorHAnsi" w:eastAsia="Times New Roman" w:hAnsiTheme="minorHAnsi" w:cstheme="minorHAnsi"/>
          <w:sz w:val="24"/>
          <w:szCs w:val="24"/>
        </w:rPr>
        <w:t xml:space="preserve"> y es por ell</w:t>
      </w:r>
      <w:r w:rsidR="00EF4B20">
        <w:rPr>
          <w:rFonts w:asciiTheme="minorHAnsi" w:eastAsia="Times New Roman" w:hAnsiTheme="minorHAnsi" w:cstheme="minorHAnsi"/>
          <w:sz w:val="24"/>
          <w:szCs w:val="24"/>
        </w:rPr>
        <w:t>o que los reproductores</w:t>
      </w:r>
      <w:r w:rsidRPr="0002741C">
        <w:rPr>
          <w:rFonts w:asciiTheme="minorHAnsi" w:eastAsia="Times New Roman" w:hAnsiTheme="minorHAnsi" w:cstheme="minorHAnsi"/>
          <w:sz w:val="24"/>
          <w:szCs w:val="24"/>
        </w:rPr>
        <w:t xml:space="preserve"> poseen una gran adaptación en otras provincias y tambié</w:t>
      </w:r>
      <w:r w:rsidR="006B082E">
        <w:rPr>
          <w:rFonts w:asciiTheme="minorHAnsi" w:eastAsia="Times New Roman" w:hAnsiTheme="minorHAnsi" w:cstheme="minorHAnsi"/>
          <w:sz w:val="24"/>
          <w:szCs w:val="24"/>
        </w:rPr>
        <w:t>n en países vecinos.</w:t>
      </w:r>
    </w:p>
    <w:p w14:paraId="5DBD8DCF" w14:textId="77777777" w:rsidR="006B082E" w:rsidRDefault="006B082E" w:rsidP="0049166A">
      <w:p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6402FB4" w14:textId="42472061" w:rsidR="00091318" w:rsidRDefault="006C3492" w:rsidP="0049166A">
      <w:p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En la provincia, </w:t>
      </w:r>
      <w:r w:rsidR="000638B1" w:rsidRPr="0002741C">
        <w:rPr>
          <w:rFonts w:asciiTheme="minorHAnsi" w:eastAsia="Times New Roman" w:hAnsiTheme="minorHAnsi" w:cstheme="minorHAnsi"/>
          <w:sz w:val="24"/>
          <w:szCs w:val="24"/>
        </w:rPr>
        <w:t xml:space="preserve">están dadas las </w:t>
      </w:r>
      <w:r w:rsidR="000638B1" w:rsidRPr="0049166A">
        <w:rPr>
          <w:rFonts w:asciiTheme="minorHAnsi" w:eastAsia="Times New Roman" w:hAnsiTheme="minorHAnsi" w:cstheme="minorHAnsi"/>
          <w:b/>
          <w:sz w:val="24"/>
          <w:szCs w:val="24"/>
        </w:rPr>
        <w:t>aptitudes necesarias indispensables para la cría, recría, invernada y terminación de la raza</w:t>
      </w:r>
      <w:r w:rsidR="000638B1" w:rsidRPr="0002741C">
        <w:rPr>
          <w:rFonts w:asciiTheme="minorHAnsi" w:eastAsia="Times New Roman" w:hAnsiTheme="minorHAnsi" w:cstheme="minorHAnsi"/>
          <w:sz w:val="24"/>
          <w:szCs w:val="24"/>
        </w:rPr>
        <w:t>, lo que permite responder a la demanda de productores ganaderos que recurren a estos reproducto</w:t>
      </w:r>
      <w:r w:rsidR="00091318">
        <w:rPr>
          <w:rFonts w:asciiTheme="minorHAnsi" w:eastAsia="Times New Roman" w:hAnsiTheme="minorHAnsi" w:cstheme="minorHAnsi"/>
          <w:sz w:val="24"/>
          <w:szCs w:val="24"/>
        </w:rPr>
        <w:t>res para mejorar sus rodeos.  </w:t>
      </w:r>
      <w:r w:rsidR="00091318">
        <w:rPr>
          <w:rFonts w:asciiTheme="minorHAnsi" w:eastAsia="Times New Roman" w:hAnsiTheme="minorHAnsi" w:cstheme="minorHAnsi"/>
          <w:sz w:val="24"/>
          <w:szCs w:val="24"/>
        </w:rPr>
        <w:br/>
      </w:r>
    </w:p>
    <w:p w14:paraId="3C4FB381" w14:textId="6DDD70F1" w:rsidR="000638B1" w:rsidRPr="0002741C" w:rsidRDefault="00EE4BC1" w:rsidP="0049166A">
      <w:p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El </w:t>
      </w:r>
      <w:r w:rsidRPr="0049166A">
        <w:rPr>
          <w:rFonts w:asciiTheme="minorHAnsi" w:eastAsia="Times New Roman" w:hAnsiTheme="minorHAnsi" w:cstheme="minorHAnsi"/>
          <w:b/>
          <w:sz w:val="24"/>
          <w:szCs w:val="24"/>
        </w:rPr>
        <w:t>Congreso Mundial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podrá disfrutarse a través de </w:t>
      </w:r>
      <w:hyperlink r:id="rId10" w:history="1">
        <w:r w:rsidRPr="006C3492">
          <w:rPr>
            <w:rStyle w:val="Hipervnculo"/>
            <w:rFonts w:asciiTheme="minorHAnsi" w:eastAsia="Times New Roman" w:hAnsiTheme="minorHAnsi" w:cstheme="minorHAnsi"/>
            <w:sz w:val="24"/>
            <w:szCs w:val="24"/>
          </w:rPr>
          <w:t>Expoagro.com.ar</w:t>
        </w:r>
      </w:hyperlink>
      <w:r>
        <w:rPr>
          <w:rFonts w:asciiTheme="minorHAnsi" w:eastAsia="Times New Roman" w:hAnsiTheme="minorHAnsi" w:cstheme="minorHAnsi"/>
          <w:sz w:val="24"/>
          <w:szCs w:val="24"/>
        </w:rPr>
        <w:t xml:space="preserve">. Mira la programación, </w:t>
      </w:r>
      <w:hyperlink r:id="rId11" w:history="1">
        <w:r w:rsidRPr="006C3492">
          <w:rPr>
            <w:rStyle w:val="Hipervnculo"/>
            <w:rFonts w:asciiTheme="minorHAnsi" w:eastAsia="Times New Roman" w:hAnsiTheme="minorHAnsi" w:cstheme="minorHAnsi"/>
            <w:sz w:val="24"/>
            <w:szCs w:val="24"/>
          </w:rPr>
          <w:t>aquí</w:t>
        </w:r>
      </w:hyperlink>
      <w:r>
        <w:rPr>
          <w:rFonts w:asciiTheme="minorHAnsi" w:eastAsia="Times New Roman" w:hAnsiTheme="minorHAnsi" w:cstheme="minorHAnsi"/>
          <w:sz w:val="24"/>
          <w:szCs w:val="24"/>
        </w:rPr>
        <w:t xml:space="preserve">. </w:t>
      </w:r>
      <w:r w:rsidR="000638B1" w:rsidRPr="0002741C">
        <w:rPr>
          <w:rFonts w:asciiTheme="minorHAnsi" w:eastAsia="Times New Roman" w:hAnsiTheme="minorHAnsi" w:cstheme="minorHAnsi"/>
          <w:sz w:val="24"/>
          <w:szCs w:val="24"/>
        </w:rPr>
        <w:br/>
      </w:r>
    </w:p>
    <w:bookmarkEnd w:id="0"/>
    <w:p w14:paraId="4FE3428D" w14:textId="77777777" w:rsidR="002E5654" w:rsidRPr="0002741C" w:rsidRDefault="002E5654" w:rsidP="0049166A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sectPr w:rsidR="002E5654" w:rsidRPr="0002741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6FAC4" w14:textId="77777777" w:rsidR="00303956" w:rsidRDefault="00303956" w:rsidP="00061E7D">
      <w:r>
        <w:separator/>
      </w:r>
    </w:p>
  </w:endnote>
  <w:endnote w:type="continuationSeparator" w:id="0">
    <w:p w14:paraId="2D444D2E" w14:textId="77777777" w:rsidR="00303956" w:rsidRDefault="00303956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F411D" w14:textId="77777777" w:rsidR="00303956" w:rsidRDefault="00303956" w:rsidP="00061E7D">
      <w:r>
        <w:separator/>
      </w:r>
    </w:p>
  </w:footnote>
  <w:footnote w:type="continuationSeparator" w:id="0">
    <w:p w14:paraId="34E6477A" w14:textId="77777777" w:rsidR="00303956" w:rsidRDefault="00303956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815D7F"/>
    <w:multiLevelType w:val="hybridMultilevel"/>
    <w:tmpl w:val="1F66D2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2741C"/>
    <w:rsid w:val="00052EBF"/>
    <w:rsid w:val="00061900"/>
    <w:rsid w:val="00061E7D"/>
    <w:rsid w:val="000638B1"/>
    <w:rsid w:val="00091318"/>
    <w:rsid w:val="000914A2"/>
    <w:rsid w:val="000E0810"/>
    <w:rsid w:val="000F4F30"/>
    <w:rsid w:val="001043C0"/>
    <w:rsid w:val="0013556D"/>
    <w:rsid w:val="001563C4"/>
    <w:rsid w:val="00177BE7"/>
    <w:rsid w:val="001A414D"/>
    <w:rsid w:val="001E75C8"/>
    <w:rsid w:val="001F5911"/>
    <w:rsid w:val="00203E44"/>
    <w:rsid w:val="0021102C"/>
    <w:rsid w:val="0021601B"/>
    <w:rsid w:val="00220864"/>
    <w:rsid w:val="00225591"/>
    <w:rsid w:val="00231A53"/>
    <w:rsid w:val="00256D55"/>
    <w:rsid w:val="00292F7E"/>
    <w:rsid w:val="002A08E3"/>
    <w:rsid w:val="002E5654"/>
    <w:rsid w:val="00303956"/>
    <w:rsid w:val="00305369"/>
    <w:rsid w:val="003307E8"/>
    <w:rsid w:val="00332535"/>
    <w:rsid w:val="003347D5"/>
    <w:rsid w:val="00352525"/>
    <w:rsid w:val="0035367A"/>
    <w:rsid w:val="003631FC"/>
    <w:rsid w:val="003672A1"/>
    <w:rsid w:val="00367E60"/>
    <w:rsid w:val="003A50DC"/>
    <w:rsid w:val="003B0A13"/>
    <w:rsid w:val="003D7100"/>
    <w:rsid w:val="003F78F6"/>
    <w:rsid w:val="00407052"/>
    <w:rsid w:val="00412378"/>
    <w:rsid w:val="004131E2"/>
    <w:rsid w:val="004138A6"/>
    <w:rsid w:val="004248B9"/>
    <w:rsid w:val="00463DAA"/>
    <w:rsid w:val="00473607"/>
    <w:rsid w:val="0049103F"/>
    <w:rsid w:val="0049166A"/>
    <w:rsid w:val="004A76E5"/>
    <w:rsid w:val="004C186F"/>
    <w:rsid w:val="004D1781"/>
    <w:rsid w:val="00565FD5"/>
    <w:rsid w:val="005A229F"/>
    <w:rsid w:val="005B2103"/>
    <w:rsid w:val="005B2DDD"/>
    <w:rsid w:val="005E286E"/>
    <w:rsid w:val="005F100C"/>
    <w:rsid w:val="0065708E"/>
    <w:rsid w:val="00671AF6"/>
    <w:rsid w:val="006B082E"/>
    <w:rsid w:val="006C0EA1"/>
    <w:rsid w:val="006C3492"/>
    <w:rsid w:val="006D5292"/>
    <w:rsid w:val="006F3688"/>
    <w:rsid w:val="00715B33"/>
    <w:rsid w:val="0074161F"/>
    <w:rsid w:val="007613BE"/>
    <w:rsid w:val="0076313E"/>
    <w:rsid w:val="00773C97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25272"/>
    <w:rsid w:val="00957B07"/>
    <w:rsid w:val="00962BC8"/>
    <w:rsid w:val="00986ADA"/>
    <w:rsid w:val="009B49ED"/>
    <w:rsid w:val="009F225E"/>
    <w:rsid w:val="00A00767"/>
    <w:rsid w:val="00A034F2"/>
    <w:rsid w:val="00A06493"/>
    <w:rsid w:val="00A13ABA"/>
    <w:rsid w:val="00A179AA"/>
    <w:rsid w:val="00A3756C"/>
    <w:rsid w:val="00A91702"/>
    <w:rsid w:val="00AA55CD"/>
    <w:rsid w:val="00AC51A0"/>
    <w:rsid w:val="00AC6B18"/>
    <w:rsid w:val="00AC6F63"/>
    <w:rsid w:val="00B11F3D"/>
    <w:rsid w:val="00B320F7"/>
    <w:rsid w:val="00B67800"/>
    <w:rsid w:val="00B7247A"/>
    <w:rsid w:val="00B80359"/>
    <w:rsid w:val="00BA764A"/>
    <w:rsid w:val="00BE5EF7"/>
    <w:rsid w:val="00C67C78"/>
    <w:rsid w:val="00C714A1"/>
    <w:rsid w:val="00CA7D6C"/>
    <w:rsid w:val="00CB7D44"/>
    <w:rsid w:val="00CD1216"/>
    <w:rsid w:val="00D149E9"/>
    <w:rsid w:val="00D27767"/>
    <w:rsid w:val="00D63B9A"/>
    <w:rsid w:val="00D90774"/>
    <w:rsid w:val="00DF5D0B"/>
    <w:rsid w:val="00E2074E"/>
    <w:rsid w:val="00E503F4"/>
    <w:rsid w:val="00E528CA"/>
    <w:rsid w:val="00E83F88"/>
    <w:rsid w:val="00EB5834"/>
    <w:rsid w:val="00ED3DC1"/>
    <w:rsid w:val="00ED52A3"/>
    <w:rsid w:val="00EE4BC1"/>
    <w:rsid w:val="00EF4B20"/>
    <w:rsid w:val="00F03455"/>
    <w:rsid w:val="00F5034A"/>
    <w:rsid w:val="00F53703"/>
    <w:rsid w:val="00FA1BA8"/>
    <w:rsid w:val="00FE107A"/>
    <w:rsid w:val="00FE11F3"/>
    <w:rsid w:val="00FE4741"/>
    <w:rsid w:val="00FE68C7"/>
    <w:rsid w:val="00FE7658"/>
    <w:rsid w:val="00FE7EF3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914A2"/>
    <w:rPr>
      <w:b/>
      <w:bCs/>
    </w:rPr>
  </w:style>
  <w:style w:type="paragraph" w:customStyle="1" w:styleId="Default">
    <w:name w:val="Default"/>
    <w:basedOn w:val="Normal"/>
    <w:uiPriority w:val="99"/>
    <w:semiHidden/>
    <w:rsid w:val="000914A2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  <w:style w:type="paragraph" w:customStyle="1" w:styleId="paragraph">
    <w:name w:val="paragraph"/>
    <w:basedOn w:val="Normal"/>
    <w:rsid w:val="009252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925272"/>
  </w:style>
  <w:style w:type="character" w:customStyle="1" w:styleId="eop">
    <w:name w:val="eop"/>
    <w:basedOn w:val="Fuentedeprrafopredeter"/>
    <w:rsid w:val="00925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xpoagro.com.ar/wp-content/uploads/Programa-25-al-27-de-Abril-CMBrangus-y-Exposicion-de-Caballos-Criollos.pdf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expoagro.com.a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C0C6FA-2889-4010-AB38-BB2B38FB4C87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customXml/itemProps2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Antonella Antonella Schiantarelli</cp:lastModifiedBy>
  <cp:revision>3</cp:revision>
  <dcterms:created xsi:type="dcterms:W3CDTF">2023-04-21T12:44:00Z</dcterms:created>
  <dcterms:modified xsi:type="dcterms:W3CDTF">2023-04-21T15:45:00Z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