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E8D3" w14:textId="6EAE5814" w:rsidR="00FC2D53" w:rsidRPr="00A932A7" w:rsidRDefault="00FC2D53" w:rsidP="00A932A7">
      <w:pPr>
        <w:jc w:val="center"/>
        <w:rPr>
          <w:b/>
          <w:bCs/>
          <w:sz w:val="28"/>
          <w:szCs w:val="28"/>
        </w:rPr>
      </w:pPr>
      <w:r w:rsidRPr="00A932A7">
        <w:rPr>
          <w:b/>
          <w:bCs/>
          <w:sz w:val="28"/>
          <w:szCs w:val="28"/>
        </w:rPr>
        <w:t>S</w:t>
      </w:r>
      <w:r w:rsidR="000231A7" w:rsidRPr="00A932A7">
        <w:rPr>
          <w:b/>
          <w:bCs/>
          <w:sz w:val="28"/>
          <w:szCs w:val="28"/>
        </w:rPr>
        <w:t>hell Agro dice presente en E</w:t>
      </w:r>
      <w:r w:rsidRPr="00A932A7">
        <w:rPr>
          <w:b/>
          <w:bCs/>
          <w:sz w:val="28"/>
          <w:szCs w:val="28"/>
        </w:rPr>
        <w:t>xpoagro 2025: innovación, energía y confianza para potenciar al campo</w:t>
      </w:r>
    </w:p>
    <w:p w14:paraId="7A6F5004" w14:textId="192BD815" w:rsidR="00947A60" w:rsidRPr="00A932A7" w:rsidRDefault="00870795" w:rsidP="00A932A7">
      <w:pPr>
        <w:jc w:val="center"/>
        <w:rPr>
          <w:rFonts w:eastAsia="Arial"/>
          <w:i/>
          <w:sz w:val="24"/>
          <w:szCs w:val="24"/>
        </w:rPr>
      </w:pPr>
      <w:r w:rsidRPr="00A932A7">
        <w:rPr>
          <w:rFonts w:eastAsia="Arial"/>
          <w:i/>
          <w:sz w:val="24"/>
          <w:szCs w:val="24"/>
        </w:rPr>
        <w:t>Acercarán al sector agroindustrial la amplia gama de productos y servicios que la m</w:t>
      </w:r>
      <w:r w:rsidR="000231A7" w:rsidRPr="00A932A7">
        <w:rPr>
          <w:rFonts w:eastAsia="Arial"/>
          <w:i/>
          <w:sz w:val="24"/>
          <w:szCs w:val="24"/>
        </w:rPr>
        <w:t>arca tiene para ofrecer al sector</w:t>
      </w:r>
      <w:r w:rsidRPr="00A932A7">
        <w:rPr>
          <w:rFonts w:eastAsia="Arial"/>
          <w:i/>
          <w:sz w:val="24"/>
          <w:szCs w:val="24"/>
        </w:rPr>
        <w:t>.</w:t>
      </w:r>
    </w:p>
    <w:p w14:paraId="1B5D9CD8" w14:textId="77777777" w:rsidR="00947A60" w:rsidRPr="00A932A7" w:rsidRDefault="00870795">
      <w:pPr>
        <w:jc w:val="both"/>
        <w:rPr>
          <w:rFonts w:eastAsia="Arial"/>
        </w:rPr>
      </w:pPr>
      <w:r w:rsidRPr="00A932A7">
        <w:rPr>
          <w:rFonts w:eastAsia="Arial"/>
        </w:rPr>
        <w:t>Raízen Argentina, licenciataria de la marca Shell en el país, se sumará a Expoagro 2025 del 11 al 14 de marzo en el Predio ferial y autódromo de San Nicolás con un stand que por primera vez vestirá los colores de su lanzamiento más reciente para el sector: su marca Shell Agro, bajo la cual aglutina una propuesta de valor integral para el productor agropecuario.</w:t>
      </w:r>
    </w:p>
    <w:p w14:paraId="7156D9D1" w14:textId="77777777" w:rsidR="00947A60" w:rsidRPr="00A932A7" w:rsidRDefault="00870795">
      <w:pPr>
        <w:jc w:val="both"/>
        <w:rPr>
          <w:rFonts w:eastAsia="Arial"/>
        </w:rPr>
      </w:pPr>
      <w:r w:rsidRPr="00A932A7">
        <w:rPr>
          <w:rFonts w:eastAsia="Arial"/>
        </w:rPr>
        <w:t>Allí, los representantes comerciales y especialistas técnicos acercarán al sector agroindustrial la amplia gama de productos y servicios que la marca tiene para ofrecer al campo.</w:t>
      </w:r>
    </w:p>
    <w:p w14:paraId="2BEF0E7A" w14:textId="77777777" w:rsidR="00947A60" w:rsidRPr="00A932A7" w:rsidRDefault="00870795">
      <w:pPr>
        <w:jc w:val="both"/>
        <w:rPr>
          <w:rFonts w:eastAsia="Arial"/>
        </w:rPr>
      </w:pPr>
      <w:r w:rsidRPr="00A932A7">
        <w:rPr>
          <w:rFonts w:eastAsia="Arial"/>
        </w:rPr>
        <w:t>El stand, ubicado en el lote 1040, contará con espacios para presentar al público visitante el modelo de negocios de Shell Agro. “</w:t>
      </w:r>
      <w:r w:rsidRPr="00A932A7">
        <w:rPr>
          <w:rFonts w:eastAsia="Arial"/>
          <w:i/>
        </w:rPr>
        <w:t>Con ´Confianza que potencia tu campo´ como concepto central, la propuesta de valor está formada por una vasta gama de productos y servicios que incluye combustibles, lubricantes, soluciones integradas y alianzas estratégicas pensadas para cubrir las necesidades de los productores, contratistas y transportistas, simplificar su día a día y acompañar su crecimiento</w:t>
      </w:r>
      <w:r w:rsidRPr="00A932A7">
        <w:rPr>
          <w:rFonts w:eastAsia="Arial"/>
        </w:rPr>
        <w:t>”, informaron desde la compañía.</w:t>
      </w:r>
    </w:p>
    <w:p w14:paraId="0D0B395D" w14:textId="77777777" w:rsidR="00947A60" w:rsidRPr="00A932A7" w:rsidRDefault="00870795">
      <w:pPr>
        <w:jc w:val="both"/>
        <w:rPr>
          <w:rFonts w:eastAsia="Arial"/>
        </w:rPr>
      </w:pPr>
      <w:r w:rsidRPr="00A932A7">
        <w:rPr>
          <w:rFonts w:eastAsia="Arial"/>
        </w:rPr>
        <w:t xml:space="preserve">Dentro del ecosistema de marcas que Shell presenta al campo se encuentran sus insignias Shell Helix, Shell V-Power Diesel, Shell Evolux Diesel y Shell </w:t>
      </w:r>
      <w:proofErr w:type="spellStart"/>
      <w:r w:rsidRPr="00A932A7">
        <w:rPr>
          <w:rFonts w:eastAsia="Arial"/>
        </w:rPr>
        <w:t>Rímula</w:t>
      </w:r>
      <w:proofErr w:type="spellEnd"/>
      <w:r w:rsidRPr="00A932A7">
        <w:rPr>
          <w:rFonts w:eastAsia="Arial"/>
        </w:rPr>
        <w:t xml:space="preserve">, entre otras de mayor especialidad como Shell </w:t>
      </w:r>
      <w:proofErr w:type="spellStart"/>
      <w:r w:rsidRPr="00A932A7">
        <w:rPr>
          <w:rFonts w:eastAsia="Arial"/>
        </w:rPr>
        <w:t>Spirax</w:t>
      </w:r>
      <w:proofErr w:type="spellEnd"/>
      <w:r w:rsidRPr="00A932A7">
        <w:rPr>
          <w:rFonts w:eastAsia="Arial"/>
        </w:rPr>
        <w:t xml:space="preserve"> y Shell </w:t>
      </w:r>
      <w:proofErr w:type="spellStart"/>
      <w:r w:rsidRPr="00A932A7">
        <w:rPr>
          <w:rFonts w:eastAsia="Arial"/>
        </w:rPr>
        <w:t>Gadus</w:t>
      </w:r>
      <w:proofErr w:type="spellEnd"/>
      <w:r w:rsidRPr="00A932A7">
        <w:rPr>
          <w:rFonts w:eastAsia="Arial"/>
        </w:rPr>
        <w:t>. “</w:t>
      </w:r>
      <w:r w:rsidRPr="00A932A7">
        <w:rPr>
          <w:rFonts w:eastAsia="Arial"/>
          <w:i/>
        </w:rPr>
        <w:t>La exposición</w:t>
      </w:r>
      <w:r w:rsidRPr="00A932A7">
        <w:rPr>
          <w:rFonts w:eastAsia="Arial"/>
        </w:rPr>
        <w:t xml:space="preserve"> </w:t>
      </w:r>
      <w:r w:rsidRPr="00A932A7">
        <w:rPr>
          <w:rFonts w:eastAsia="Arial"/>
          <w:i/>
        </w:rPr>
        <w:t>es una excelente oportunidad para que los visitantes puedan acercarse a este espacio y asesorarse con los expertos técnicos y representantes comerciales de la compañía acerca del porfolio completo de productos, servicios complementarios y sus respectivos beneficios</w:t>
      </w:r>
      <w:r w:rsidRPr="00A932A7">
        <w:rPr>
          <w:rFonts w:eastAsia="Arial"/>
        </w:rPr>
        <w:t xml:space="preserve">”, destacaron. </w:t>
      </w:r>
    </w:p>
    <w:p w14:paraId="02A44C80" w14:textId="77777777" w:rsidR="00947A60" w:rsidRPr="00A932A7" w:rsidRDefault="00870795">
      <w:pPr>
        <w:jc w:val="both"/>
        <w:rPr>
          <w:rFonts w:eastAsia="Arial"/>
        </w:rPr>
      </w:pPr>
      <w:r w:rsidRPr="00EC1FC6">
        <w:rPr>
          <w:rFonts w:eastAsia="Arial"/>
          <w:b/>
          <w:bCs/>
        </w:rPr>
        <w:t xml:space="preserve">Expoagro será además el escenario del lanzamiento de la nueva fórmula de Shell Evolux Diesel. </w:t>
      </w:r>
      <w:r w:rsidRPr="00A932A7">
        <w:rPr>
          <w:rFonts w:eastAsia="Arial"/>
        </w:rPr>
        <w:t>Según informaron, “</w:t>
      </w:r>
      <w:r w:rsidRPr="00A932A7">
        <w:rPr>
          <w:rFonts w:eastAsia="Arial"/>
          <w:i/>
        </w:rPr>
        <w:t>este innovador producto redefine el concepto de limpieza con su fórmula de triple acción, asegurando un rendimiento óptimo y mayor durabilidad para el vehículo</w:t>
      </w:r>
      <w:r w:rsidRPr="00A932A7">
        <w:rPr>
          <w:rFonts w:eastAsia="Arial"/>
        </w:rPr>
        <w:t xml:space="preserve">”. Entre los principales beneficios de esta novedad se destacan una mayor eficiencia y protección del motor, mejora de la experiencia de conducción y reducción de costos operativos. </w:t>
      </w:r>
    </w:p>
    <w:p w14:paraId="74178850" w14:textId="77777777" w:rsidR="00947A60" w:rsidRPr="00A932A7" w:rsidRDefault="00870795">
      <w:pPr>
        <w:jc w:val="both"/>
        <w:rPr>
          <w:rFonts w:eastAsia="Arial"/>
        </w:rPr>
      </w:pPr>
      <w:r w:rsidRPr="00A932A7">
        <w:rPr>
          <w:rFonts w:eastAsia="Arial"/>
        </w:rPr>
        <w:t xml:space="preserve">Por su parte, el coordinador del Centro Técnico de </w:t>
      </w:r>
      <w:proofErr w:type="spellStart"/>
      <w:r w:rsidRPr="00A932A7">
        <w:rPr>
          <w:rFonts w:eastAsia="Arial"/>
        </w:rPr>
        <w:t>Raizen</w:t>
      </w:r>
      <w:proofErr w:type="spellEnd"/>
      <w:r w:rsidRPr="00A932A7">
        <w:rPr>
          <w:rFonts w:eastAsia="Arial"/>
        </w:rPr>
        <w:t xml:space="preserve">, Juan Carlos Van </w:t>
      </w:r>
      <w:proofErr w:type="spellStart"/>
      <w:r w:rsidRPr="00A932A7">
        <w:rPr>
          <w:rFonts w:eastAsia="Arial"/>
        </w:rPr>
        <w:t>Durme</w:t>
      </w:r>
      <w:proofErr w:type="spellEnd"/>
      <w:r w:rsidRPr="00A932A7">
        <w:rPr>
          <w:rFonts w:eastAsia="Arial"/>
        </w:rPr>
        <w:t>, detalló: “</w:t>
      </w:r>
      <w:r w:rsidRPr="00A932A7">
        <w:rPr>
          <w:rFonts w:eastAsia="Arial"/>
          <w:i/>
        </w:rPr>
        <w:t>Para cumplir con los requerimientos de los clientes y lograr la eficiencia buscada necesitamos mantener limpios los sistemas de inyección. Esto se consigue con la fórmula de limpieza triple acción, que junto con un gasoil base de alta calidad, como son históricamente los combustibles diésel de Shell, conforman nuestro nuevo producto Shell Evolux Diesel</w:t>
      </w:r>
      <w:r w:rsidRPr="00A932A7">
        <w:rPr>
          <w:rFonts w:eastAsia="Arial"/>
        </w:rPr>
        <w:t xml:space="preserve">”.  </w:t>
      </w:r>
    </w:p>
    <w:p w14:paraId="45D55FA6" w14:textId="77777777" w:rsidR="00947A60" w:rsidRPr="00A932A7" w:rsidRDefault="00870795">
      <w:pPr>
        <w:jc w:val="both"/>
        <w:rPr>
          <w:rFonts w:eastAsia="Arial"/>
        </w:rPr>
      </w:pPr>
      <w:r w:rsidRPr="00A932A7">
        <w:rPr>
          <w:rFonts w:eastAsia="Arial"/>
        </w:rPr>
        <w:t xml:space="preserve">Es importante mencionar que, </w:t>
      </w:r>
      <w:r w:rsidRPr="00EB6A90">
        <w:rPr>
          <w:rFonts w:eastAsia="Arial"/>
          <w:b/>
          <w:bCs/>
        </w:rPr>
        <w:t xml:space="preserve">en el marco de la celebración del 75° aniversario de la alianza entre Shell y la </w:t>
      </w:r>
      <w:proofErr w:type="spellStart"/>
      <w:r w:rsidRPr="00EB6A90">
        <w:rPr>
          <w:rFonts w:eastAsia="Arial"/>
          <w:b/>
          <w:bCs/>
        </w:rPr>
        <w:t>Scuderia</w:t>
      </w:r>
      <w:proofErr w:type="spellEnd"/>
      <w:r w:rsidRPr="00EB6A90">
        <w:rPr>
          <w:rFonts w:eastAsia="Arial"/>
          <w:b/>
          <w:bCs/>
        </w:rPr>
        <w:t xml:space="preserve"> Ferrari</w:t>
      </w:r>
      <w:r w:rsidRPr="00A932A7">
        <w:rPr>
          <w:rFonts w:eastAsia="Arial"/>
        </w:rPr>
        <w:t xml:space="preserve">, el stand contará con un espacio destinado al </w:t>
      </w:r>
      <w:proofErr w:type="spellStart"/>
      <w:r w:rsidRPr="00A932A7">
        <w:rPr>
          <w:rFonts w:eastAsia="Arial"/>
        </w:rPr>
        <w:t>gaming</w:t>
      </w:r>
      <w:proofErr w:type="spellEnd"/>
      <w:r w:rsidRPr="00A932A7">
        <w:rPr>
          <w:rFonts w:eastAsia="Arial"/>
        </w:rPr>
        <w:t>, donde el público podrá experimentar la sensación de ser pilotos de Fórmula 1, probando sus habilidades con un simulador de Ferrari a escala real, sintiendo la adrenalina de los autos más veloces del mundo.</w:t>
      </w:r>
    </w:p>
    <w:p w14:paraId="25C33427" w14:textId="77777777" w:rsidR="00947A60" w:rsidRPr="00A932A7" w:rsidRDefault="00870795">
      <w:pPr>
        <w:jc w:val="both"/>
        <w:rPr>
          <w:rFonts w:eastAsia="Arial"/>
        </w:rPr>
      </w:pPr>
      <w:r w:rsidRPr="00A932A7">
        <w:rPr>
          <w:rFonts w:eastAsia="Arial"/>
        </w:rPr>
        <w:t xml:space="preserve">Además, </w:t>
      </w:r>
      <w:r w:rsidRPr="00EC1FC6">
        <w:rPr>
          <w:rFonts w:eastAsia="Arial"/>
          <w:b/>
          <w:bCs/>
        </w:rPr>
        <w:t>los fanáticos del automovilismo podrán también ver de cerca uno de los autos del Turismo Carretera y participar del evento de prensa con pilotos.</w:t>
      </w:r>
      <w:r w:rsidRPr="00A932A7">
        <w:rPr>
          <w:rFonts w:eastAsia="Arial"/>
        </w:rPr>
        <w:t xml:space="preserve"> Los asistentes podrán disfrutar </w:t>
      </w:r>
      <w:r w:rsidRPr="00A932A7">
        <w:rPr>
          <w:rFonts w:eastAsia="Arial"/>
        </w:rPr>
        <w:lastRenderedPageBreak/>
        <w:t>de una sesión de firma de gorras, ofreciendo una oportunidad única de interactuar con sus ídolos del automovilismo.</w:t>
      </w:r>
    </w:p>
    <w:p w14:paraId="4CB495A2" w14:textId="77777777" w:rsidR="00947A60" w:rsidRPr="00A932A7" w:rsidRDefault="00870795">
      <w:pPr>
        <w:jc w:val="both"/>
        <w:rPr>
          <w:rFonts w:eastAsia="Arial"/>
        </w:rPr>
      </w:pPr>
      <w:r w:rsidRPr="00A932A7">
        <w:rPr>
          <w:rFonts w:eastAsia="Arial"/>
        </w:rPr>
        <w:t xml:space="preserve">Para finalizar, el director de </w:t>
      </w:r>
      <w:proofErr w:type="spellStart"/>
      <w:r w:rsidRPr="00A932A7">
        <w:rPr>
          <w:rFonts w:eastAsia="Arial"/>
        </w:rPr>
        <w:t>Retail</w:t>
      </w:r>
      <w:proofErr w:type="spellEnd"/>
      <w:r w:rsidRPr="00A932A7">
        <w:rPr>
          <w:rFonts w:eastAsia="Arial"/>
        </w:rPr>
        <w:t xml:space="preserve"> de Raízen Argentina, Sebastian Perez </w:t>
      </w:r>
      <w:proofErr w:type="spellStart"/>
      <w:r w:rsidRPr="00A932A7">
        <w:rPr>
          <w:rFonts w:eastAsia="Arial"/>
        </w:rPr>
        <w:t>Olgiati</w:t>
      </w:r>
      <w:proofErr w:type="spellEnd"/>
      <w:r w:rsidRPr="00A932A7">
        <w:rPr>
          <w:rFonts w:eastAsia="Arial"/>
        </w:rPr>
        <w:t xml:space="preserve">, comentó: “Nos encanta ir a Expoagro y participar una vez más de la mayor muestra del sector. Y este año el entusiasmo es aún mayor considerando que es la primera vez que lo hacemos oficialmente como Shell Agro, enfocando nuestra presencia en todo lo bueno que tenemos para ofrecer al ecosistema de producción del campo”. </w:t>
      </w:r>
      <w:proofErr w:type="gramStart"/>
      <w:r w:rsidRPr="00A932A7">
        <w:rPr>
          <w:rFonts w:eastAsia="Arial"/>
        </w:rPr>
        <w:t>Y</w:t>
      </w:r>
      <w:proofErr w:type="gramEnd"/>
      <w:r w:rsidRPr="00A932A7">
        <w:rPr>
          <w:rFonts w:eastAsia="Arial"/>
        </w:rPr>
        <w:t xml:space="preserve"> además, agregó: “Recomiendo e invito al público a que se acerque a nuestro stand para conocer nuestro modelo y recibir asesoramiento de calidad con los especialistas de nuestro centro técnico y equipos comerciales”.</w:t>
      </w:r>
    </w:p>
    <w:p w14:paraId="46DD3D0C" w14:textId="77777777" w:rsidR="00947A60" w:rsidRPr="00A932A7" w:rsidRDefault="00947A60">
      <w:pPr>
        <w:rPr>
          <w:rFonts w:eastAsia="Arial"/>
        </w:rPr>
      </w:pPr>
    </w:p>
    <w:p w14:paraId="307BBCFE" w14:textId="77777777" w:rsidR="00947A60" w:rsidRPr="00A932A7" w:rsidRDefault="00947A60">
      <w:pPr>
        <w:spacing w:after="0" w:line="240" w:lineRule="auto"/>
        <w:rPr>
          <w:b/>
          <w:sz w:val="24"/>
          <w:szCs w:val="24"/>
        </w:rPr>
      </w:pPr>
    </w:p>
    <w:sectPr w:rsidR="00947A60" w:rsidRPr="00A932A7">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04EB1" w14:textId="77777777" w:rsidR="00EF0D41" w:rsidRDefault="00870795">
      <w:pPr>
        <w:spacing w:after="0" w:line="240" w:lineRule="auto"/>
      </w:pPr>
      <w:r>
        <w:separator/>
      </w:r>
    </w:p>
  </w:endnote>
  <w:endnote w:type="continuationSeparator" w:id="0">
    <w:p w14:paraId="7BBA72EB" w14:textId="77777777" w:rsidR="00EF0D41" w:rsidRDefault="0087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8EE3" w14:textId="77777777" w:rsidR="00947A60" w:rsidRDefault="00947A6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3512" w14:textId="77777777" w:rsidR="00947A60" w:rsidRDefault="00870795">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7366C01" wp14:editId="0DDA2C19">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25F6" w14:textId="77777777" w:rsidR="00947A60" w:rsidRDefault="00947A6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95F7D" w14:textId="77777777" w:rsidR="00EF0D41" w:rsidRDefault="00870795">
      <w:pPr>
        <w:spacing w:after="0" w:line="240" w:lineRule="auto"/>
      </w:pPr>
      <w:r>
        <w:separator/>
      </w:r>
    </w:p>
  </w:footnote>
  <w:footnote w:type="continuationSeparator" w:id="0">
    <w:p w14:paraId="02F98DAC" w14:textId="77777777" w:rsidR="00EF0D41" w:rsidRDefault="00870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61A8" w14:textId="77777777" w:rsidR="00947A60" w:rsidRDefault="00947A6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DFA4" w14:textId="77777777" w:rsidR="00947A60" w:rsidRDefault="00870795">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9F9BAE2" wp14:editId="2C83613F">
          <wp:extent cx="7647535" cy="12896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7BB0" w14:textId="77777777" w:rsidR="00947A60" w:rsidRDefault="00947A60">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A60"/>
    <w:rsid w:val="000231A7"/>
    <w:rsid w:val="006C59ED"/>
    <w:rsid w:val="00870795"/>
    <w:rsid w:val="00947A60"/>
    <w:rsid w:val="00A932A7"/>
    <w:rsid w:val="00EB6A90"/>
    <w:rsid w:val="00EC1FC6"/>
    <w:rsid w:val="00EF0D41"/>
    <w:rsid w:val="00FC2D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4736"/>
  <w15:docId w15:val="{8232572B-6867-4400-9E08-616A37D3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Mencinsinresolver1">
    <w:name w:val="Mención sin resolver1"/>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a1JBEC8oHWv15juIszWZbSRrkg==">CgMxLjA4AHIhMXVQdk1yUmY2NWl6MHlYa3UyYUx5NUUwbWhnVHJPMjE2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EB6909C-0872-46A4-B467-C4B2DC692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540E5-80F7-4F95-B48A-DE09565E4149}">
  <ds:schemaRefs>
    <ds:schemaRef ds:uri="http://schemas.microsoft.com/sharepoint/v3/contenttype/forms"/>
  </ds:schemaRefs>
</ds:datastoreItem>
</file>

<file path=customXml/itemProps4.xml><?xml version="1.0" encoding="utf-8"?>
<ds:datastoreItem xmlns:ds="http://schemas.openxmlformats.org/officeDocument/2006/customXml" ds:itemID="{7F3FA276-C606-43DE-B296-664326A9A22F}">
  <ds:schemaRefs>
    <ds:schemaRef ds:uri="http://purl.org/dc/terms/"/>
    <ds:schemaRef ds:uri="http://schemas.openxmlformats.org/package/2006/metadata/core-properties"/>
    <ds:schemaRef ds:uri="8ea0c7a9-7812-4ab2-837e-97a9ce7f45bd"/>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d24e3aec-322b-40d6-846f-3ce85be438e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619</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7</cp:revision>
  <dcterms:created xsi:type="dcterms:W3CDTF">2025-02-19T18:40:00Z</dcterms:created>
  <dcterms:modified xsi:type="dcterms:W3CDTF">2025-02-27T12:00:00Z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