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17C0D" w14:textId="40E4BFE9" w:rsidR="00F20EB4" w:rsidRDefault="00B87792" w:rsidP="005D1931">
      <w:pPr>
        <w:jc w:val="center"/>
        <w:rPr>
          <w:b/>
          <w:bCs/>
          <w:sz w:val="28"/>
          <w:szCs w:val="28"/>
          <w:lang w:val="es-ES"/>
        </w:rPr>
      </w:pPr>
      <w:r w:rsidRPr="00B87792">
        <w:rPr>
          <w:b/>
          <w:bCs/>
          <w:sz w:val="28"/>
          <w:szCs w:val="28"/>
          <w:lang w:val="es-ES"/>
        </w:rPr>
        <w:t>Ternium y Expoagro buscan al próximo unicornio de la agroindustria</w:t>
      </w:r>
    </w:p>
    <w:p w14:paraId="48F77558" w14:textId="1727E5BB" w:rsidR="0028198B" w:rsidRPr="00B87792" w:rsidRDefault="00125822" w:rsidP="00E14903">
      <w:pPr>
        <w:jc w:val="center"/>
        <w:rPr>
          <w:i/>
          <w:iCs/>
          <w:sz w:val="24"/>
          <w:szCs w:val="24"/>
          <w:lang w:val="es-ES"/>
        </w:rPr>
      </w:pPr>
      <w:r w:rsidRPr="00B87792">
        <w:rPr>
          <w:i/>
          <w:iCs/>
          <w:sz w:val="24"/>
          <w:szCs w:val="24"/>
          <w:lang w:val="es-ES"/>
        </w:rPr>
        <w:t>Con 18 años de historia, el único premio a la innovación en Argentina abre sus 13 categorías y estrena Software, Códigos y Apps. Postulá tu desarrollo antes del 30 de agosto y ganá la máxima distinción tecnológica del país.</w:t>
      </w:r>
    </w:p>
    <w:p w14:paraId="35D87FB5" w14:textId="541F58D0" w:rsidR="00AC5B14" w:rsidRPr="00B668FA" w:rsidRDefault="00AC5B14" w:rsidP="0028198B">
      <w:pPr>
        <w:jc w:val="both"/>
        <w:rPr>
          <w:sz w:val="24"/>
          <w:szCs w:val="24"/>
          <w:lang w:val="es-ES"/>
        </w:rPr>
      </w:pPr>
      <w:r w:rsidRPr="00B668FA">
        <w:rPr>
          <w:sz w:val="24"/>
          <w:szCs w:val="24"/>
          <w:lang w:val="es-ES"/>
        </w:rPr>
        <w:t xml:space="preserve">La </w:t>
      </w:r>
      <w:r w:rsidR="00CF4BC5">
        <w:rPr>
          <w:sz w:val="24"/>
          <w:szCs w:val="24"/>
          <w:lang w:val="es-ES"/>
        </w:rPr>
        <w:t>tecnología aplicada al agro vuelve a tener su espacio</w:t>
      </w:r>
      <w:r w:rsidRPr="00B668FA">
        <w:rPr>
          <w:sz w:val="24"/>
          <w:szCs w:val="24"/>
          <w:lang w:val="es-ES"/>
        </w:rPr>
        <w:t xml:space="preserve">: ya abrió la inscripción para la </w:t>
      </w:r>
      <w:r w:rsidRPr="00CF4BC5">
        <w:rPr>
          <w:b/>
          <w:bCs/>
          <w:sz w:val="24"/>
          <w:szCs w:val="24"/>
          <w:lang w:val="es-ES"/>
        </w:rPr>
        <w:t>11° edición del Premio Ternium Expoagro</w:t>
      </w:r>
      <w:r w:rsidRPr="00B668FA">
        <w:rPr>
          <w:sz w:val="24"/>
          <w:szCs w:val="24"/>
          <w:lang w:val="es-ES"/>
        </w:rPr>
        <w:t xml:space="preserve">, el reconocimiento que impulsa los desarrollos tecnológicos que están transformando el campo. Con una </w:t>
      </w:r>
      <w:r w:rsidRPr="004B0DBE">
        <w:rPr>
          <w:b/>
          <w:bCs/>
          <w:sz w:val="24"/>
          <w:szCs w:val="24"/>
          <w:lang w:val="es-ES"/>
        </w:rPr>
        <w:t xml:space="preserve">nueva categoría dedicada </w:t>
      </w:r>
      <w:r w:rsidR="00A90DFF" w:rsidRPr="004B0DBE">
        <w:rPr>
          <w:b/>
          <w:bCs/>
          <w:sz w:val="24"/>
          <w:szCs w:val="24"/>
          <w:lang w:val="es-ES"/>
        </w:rPr>
        <w:t>a Software, códigos y apps aplicados</w:t>
      </w:r>
      <w:r w:rsidR="00A90DFF" w:rsidRPr="00B668FA">
        <w:rPr>
          <w:sz w:val="24"/>
          <w:szCs w:val="24"/>
          <w:lang w:val="es-ES"/>
        </w:rPr>
        <w:t xml:space="preserve"> a maquinaria agrícola</w:t>
      </w:r>
      <w:r w:rsidR="00B668FA" w:rsidRPr="00B668FA">
        <w:rPr>
          <w:sz w:val="24"/>
          <w:szCs w:val="24"/>
          <w:lang w:val="es-ES"/>
        </w:rPr>
        <w:t xml:space="preserve"> y</w:t>
      </w:r>
      <w:r w:rsidR="00A90DFF" w:rsidRPr="00B668FA">
        <w:rPr>
          <w:sz w:val="24"/>
          <w:szCs w:val="24"/>
          <w:lang w:val="es-ES"/>
        </w:rPr>
        <w:t xml:space="preserve"> </w:t>
      </w:r>
      <w:r w:rsidRPr="00B668FA">
        <w:rPr>
          <w:sz w:val="24"/>
          <w:szCs w:val="24"/>
          <w:lang w:val="es-ES"/>
        </w:rPr>
        <w:t>la posibilidad de exhibir los proyectos ganadores en Expoagro, el certamen busca destacar a empresas, emprendedores y equipos que convierten creatividad en soluciones concretas para el agro.</w:t>
      </w:r>
    </w:p>
    <w:p w14:paraId="68D0FF35" w14:textId="52C5D346" w:rsidR="00995BCC" w:rsidRDefault="00995BCC" w:rsidP="0028198B">
      <w:pPr>
        <w:jc w:val="both"/>
        <w:rPr>
          <w:sz w:val="24"/>
          <w:szCs w:val="24"/>
        </w:rPr>
      </w:pPr>
      <w:r w:rsidRPr="00B668FA">
        <w:rPr>
          <w:sz w:val="24"/>
          <w:szCs w:val="24"/>
        </w:rPr>
        <w:t xml:space="preserve">Organizado por </w:t>
      </w:r>
      <w:hyperlink r:id="rId6" w:tgtFrame="_new" w:history="1">
        <w:r w:rsidRPr="00B668FA">
          <w:rPr>
            <w:rStyle w:val="Hipervnculo"/>
            <w:sz w:val="24"/>
            <w:szCs w:val="24"/>
          </w:rPr>
          <w:t>Expoagro</w:t>
        </w:r>
      </w:hyperlink>
      <w:r w:rsidRPr="00B668FA">
        <w:rPr>
          <w:sz w:val="24"/>
          <w:szCs w:val="24"/>
        </w:rPr>
        <w:t xml:space="preserve"> y </w:t>
      </w:r>
      <w:hyperlink r:id="rId7" w:tgtFrame="_new" w:history="1">
        <w:r w:rsidRPr="00B668FA">
          <w:rPr>
            <w:rStyle w:val="Hipervnculo"/>
            <w:sz w:val="24"/>
            <w:szCs w:val="24"/>
          </w:rPr>
          <w:t>Ternium Argentina</w:t>
        </w:r>
      </w:hyperlink>
      <w:r w:rsidRPr="00B668FA">
        <w:rPr>
          <w:sz w:val="24"/>
          <w:szCs w:val="24"/>
        </w:rPr>
        <w:t>, el premio tiene como objetivo estimular el desarrollo de tecnología de origen nacional, mejorar la competitividad del sector agroindustrial y promover procesos de producción más eficientes y sustentables.</w:t>
      </w:r>
    </w:p>
    <w:p w14:paraId="2250F024" w14:textId="3176FBDE" w:rsidR="000B346F" w:rsidRPr="000B346F" w:rsidRDefault="004B0DBE" w:rsidP="000B346F">
      <w:pPr>
        <w:jc w:val="both"/>
        <w:rPr>
          <w:sz w:val="24"/>
          <w:szCs w:val="24"/>
          <w:lang w:val="es-ES"/>
        </w:rPr>
      </w:pPr>
      <w:r>
        <w:rPr>
          <w:sz w:val="24"/>
          <w:szCs w:val="24"/>
          <w:lang w:val="es-ES"/>
        </w:rPr>
        <w:t xml:space="preserve">Al respecto, </w:t>
      </w:r>
      <w:r w:rsidRPr="000B346F">
        <w:rPr>
          <w:sz w:val="24"/>
          <w:szCs w:val="24"/>
          <w:lang w:val="es-ES"/>
        </w:rPr>
        <w:t>José del Boca, vicepresidente Comercial de Ternium Argentina</w:t>
      </w:r>
      <w:r>
        <w:rPr>
          <w:sz w:val="24"/>
          <w:szCs w:val="24"/>
          <w:lang w:val="es-ES"/>
        </w:rPr>
        <w:t xml:space="preserve">, comentó: </w:t>
      </w:r>
      <w:r w:rsidR="000B346F" w:rsidRPr="000B346F">
        <w:rPr>
          <w:sz w:val="24"/>
          <w:szCs w:val="24"/>
          <w:lang w:val="es-ES"/>
        </w:rPr>
        <w:t>"</w:t>
      </w:r>
      <w:r w:rsidR="000B346F" w:rsidRPr="000B346F">
        <w:rPr>
          <w:i/>
          <w:iCs/>
          <w:sz w:val="24"/>
          <w:szCs w:val="24"/>
          <w:lang w:val="es-ES"/>
        </w:rPr>
        <w:t>Este premio busca reconocer la creatividad y la innovación. Año a año se van desarrollando proyectos diferentes que nos dan un plus respecto al mundo y los lleva a competir a nivel global</w:t>
      </w:r>
      <w:r w:rsidR="000B346F" w:rsidRPr="004B0DBE">
        <w:rPr>
          <w:b/>
          <w:bCs/>
          <w:i/>
          <w:iCs/>
          <w:sz w:val="24"/>
          <w:szCs w:val="24"/>
          <w:lang w:val="es-ES"/>
        </w:rPr>
        <w:t>. Es un premio maduro, con 18 años, federal y con foco en desarrollos locales</w:t>
      </w:r>
      <w:r w:rsidR="000B346F" w:rsidRPr="000B346F">
        <w:rPr>
          <w:i/>
          <w:iCs/>
          <w:sz w:val="24"/>
          <w:szCs w:val="24"/>
          <w:lang w:val="es-ES"/>
        </w:rPr>
        <w:t xml:space="preserve"> que cambian la manera de trabajar en el agro, ganando eficiencia y potenciando a toda la cadena de valor</w:t>
      </w:r>
      <w:r w:rsidR="000B346F" w:rsidRPr="000B346F">
        <w:rPr>
          <w:sz w:val="24"/>
          <w:szCs w:val="24"/>
          <w:lang w:val="es-ES"/>
        </w:rPr>
        <w:t>"</w:t>
      </w:r>
      <w:r w:rsidR="000B346F">
        <w:rPr>
          <w:sz w:val="24"/>
          <w:szCs w:val="24"/>
          <w:lang w:val="es-ES"/>
        </w:rPr>
        <w:t>,</w:t>
      </w:r>
      <w:r w:rsidR="000B346F" w:rsidRPr="000B346F">
        <w:rPr>
          <w:sz w:val="24"/>
          <w:szCs w:val="24"/>
          <w:lang w:val="es-ES"/>
        </w:rPr>
        <w:t xml:space="preserve"> comentó </w:t>
      </w:r>
    </w:p>
    <w:p w14:paraId="54496D66" w14:textId="59D65CDF" w:rsidR="00850D4E" w:rsidRDefault="00A25F39" w:rsidP="0028198B">
      <w:pPr>
        <w:jc w:val="both"/>
        <w:rPr>
          <w:sz w:val="24"/>
          <w:szCs w:val="24"/>
          <w:lang w:val="es-ES"/>
        </w:rPr>
      </w:pPr>
      <w:r w:rsidRPr="00A25F39">
        <w:rPr>
          <w:sz w:val="24"/>
          <w:szCs w:val="24"/>
          <w:lang w:val="es-ES"/>
        </w:rPr>
        <w:t xml:space="preserve">Fabricantes de maquinaria agrícola, </w:t>
      </w:r>
      <w:r>
        <w:rPr>
          <w:sz w:val="24"/>
          <w:szCs w:val="24"/>
          <w:lang w:val="es-ES"/>
        </w:rPr>
        <w:t>e</w:t>
      </w:r>
      <w:r w:rsidRPr="00A25F39">
        <w:rPr>
          <w:sz w:val="24"/>
          <w:szCs w:val="24"/>
          <w:lang w:val="es-ES"/>
        </w:rPr>
        <w:t xml:space="preserve">mpresas agroindustriales, </w:t>
      </w:r>
      <w:r>
        <w:rPr>
          <w:sz w:val="24"/>
          <w:szCs w:val="24"/>
          <w:lang w:val="es-ES"/>
        </w:rPr>
        <w:t>e</w:t>
      </w:r>
      <w:r w:rsidRPr="00A25F39">
        <w:rPr>
          <w:sz w:val="24"/>
          <w:szCs w:val="24"/>
          <w:lang w:val="es-ES"/>
        </w:rPr>
        <w:t xml:space="preserve">studiantes </w:t>
      </w:r>
      <w:r w:rsidR="00850D4E" w:rsidRPr="00E14903">
        <w:rPr>
          <w:b/>
          <w:bCs/>
          <w:sz w:val="24"/>
          <w:szCs w:val="24"/>
          <w:lang w:val="es-ES"/>
        </w:rPr>
        <w:t>podrán postular sus proyectos hasta el 30 de agosto de 2026</w:t>
      </w:r>
      <w:r w:rsidR="00850D4E" w:rsidRPr="00850D4E">
        <w:rPr>
          <w:sz w:val="24"/>
          <w:szCs w:val="24"/>
          <w:lang w:val="es-ES"/>
        </w:rPr>
        <w:t>, para participar de un certamen que se consolidó como uno de los principales espacios de visibilidad y validación para la innovación aplicada al agro.</w:t>
      </w:r>
    </w:p>
    <w:p w14:paraId="2DD18B73" w14:textId="609FBCA1" w:rsidR="006C6651" w:rsidRPr="006C6651" w:rsidRDefault="002B4261" w:rsidP="006C6651">
      <w:pPr>
        <w:jc w:val="both"/>
        <w:rPr>
          <w:sz w:val="24"/>
          <w:szCs w:val="24"/>
          <w:lang w:val="es-ES"/>
        </w:rPr>
      </w:pPr>
      <w:r>
        <w:rPr>
          <w:sz w:val="24"/>
          <w:szCs w:val="24"/>
          <w:lang w:val="es-ES"/>
        </w:rPr>
        <w:t>En su</w:t>
      </w:r>
      <w:r w:rsidR="002A3F15">
        <w:rPr>
          <w:sz w:val="24"/>
          <w:szCs w:val="24"/>
          <w:lang w:val="es-ES"/>
        </w:rPr>
        <w:t xml:space="preserve"> nueva</w:t>
      </w:r>
      <w:r>
        <w:rPr>
          <w:sz w:val="24"/>
          <w:szCs w:val="24"/>
          <w:lang w:val="es-ES"/>
        </w:rPr>
        <w:t xml:space="preserve"> edición, el premio volverá </w:t>
      </w:r>
      <w:r w:rsidR="006C6651" w:rsidRPr="006C6651">
        <w:rPr>
          <w:sz w:val="24"/>
          <w:szCs w:val="24"/>
          <w:lang w:val="es-ES"/>
        </w:rPr>
        <w:t>a reconocer iniciativas orientadas a mejorar la eficiencia, la sustentabilidad, la digitalización y la competitividad de la cadena agroindustrial, poniendo en valor aquellas tecnologías capaces de generar impacto concreto en el sector.</w:t>
      </w:r>
    </w:p>
    <w:p w14:paraId="4EED9C37" w14:textId="78549AD0" w:rsidR="006C6651" w:rsidRPr="006C6651" w:rsidRDefault="006C6651" w:rsidP="006C6651">
      <w:pPr>
        <w:jc w:val="both"/>
        <w:rPr>
          <w:sz w:val="24"/>
          <w:szCs w:val="24"/>
          <w:lang w:val="es-ES"/>
        </w:rPr>
      </w:pPr>
      <w:r w:rsidRPr="004C45C0">
        <w:rPr>
          <w:b/>
          <w:bCs/>
          <w:sz w:val="24"/>
          <w:szCs w:val="24"/>
          <w:lang w:val="es-ES"/>
        </w:rPr>
        <w:t>Los proyectos serán evaluados por un jurado de especialistas nacionales e internacionales</w:t>
      </w:r>
      <w:r w:rsidRPr="006C6651">
        <w:rPr>
          <w:sz w:val="24"/>
          <w:szCs w:val="24"/>
          <w:lang w:val="es-ES"/>
        </w:rPr>
        <w:t>, junto al acompañamiento técnico de DLG, la Sociedad Alemana de Agricultura, institución de referencia global en innovación y tecnología agroindustrial.</w:t>
      </w:r>
      <w:r w:rsidR="00C224B2">
        <w:rPr>
          <w:sz w:val="24"/>
          <w:szCs w:val="24"/>
          <w:lang w:val="es-ES"/>
        </w:rPr>
        <w:t xml:space="preserve"> </w:t>
      </w:r>
      <w:r w:rsidR="00C224B2" w:rsidRPr="00C224B2">
        <w:rPr>
          <w:sz w:val="24"/>
          <w:szCs w:val="24"/>
          <w:lang w:val="es-ES"/>
        </w:rPr>
        <w:t>Se entregarán 3 medallas de oro, 3 de plata, 3 de bronce y habrá menciones especiales.</w:t>
      </w:r>
    </w:p>
    <w:p w14:paraId="251C0C51" w14:textId="69AFC1BE" w:rsidR="00E10E17" w:rsidRPr="00E10E17" w:rsidRDefault="009137CA" w:rsidP="006C6651">
      <w:pPr>
        <w:jc w:val="both"/>
        <w:rPr>
          <w:sz w:val="24"/>
          <w:szCs w:val="24"/>
          <w:lang w:val="es-ES"/>
        </w:rPr>
      </w:pPr>
      <w:r>
        <w:rPr>
          <w:i/>
          <w:iCs/>
          <w:sz w:val="24"/>
          <w:szCs w:val="24"/>
          <w:lang w:val="es-ES"/>
        </w:rPr>
        <w:t xml:space="preserve">En este sentido, </w:t>
      </w:r>
      <w:r w:rsidRPr="009137CA">
        <w:rPr>
          <w:b/>
          <w:bCs/>
          <w:sz w:val="24"/>
          <w:szCs w:val="24"/>
          <w:lang w:val="es-ES"/>
        </w:rPr>
        <w:t>Juan Cenzon, de Drops Agro, ganador de la Medalla de Oro 2025 tras ser reconocidos por el Sistema de medición de cada gota aplicada</w:t>
      </w:r>
      <w:r>
        <w:rPr>
          <w:sz w:val="24"/>
          <w:szCs w:val="24"/>
          <w:lang w:val="es-ES"/>
        </w:rPr>
        <w:t xml:space="preserve">, expresó: </w:t>
      </w:r>
      <w:r w:rsidR="00E10E17" w:rsidRPr="00E10E17">
        <w:rPr>
          <w:i/>
          <w:iCs/>
          <w:sz w:val="24"/>
          <w:szCs w:val="24"/>
          <w:lang w:val="es-ES"/>
        </w:rPr>
        <w:t>“Ganar el Premio Ternium Expoagro nos dio la oportunidad de mostrarnos más ampliamente y ser reconocidos y evaluados por expertos de primer nivel de nuestro campo “</w:t>
      </w:r>
      <w:r>
        <w:rPr>
          <w:i/>
          <w:iCs/>
          <w:sz w:val="24"/>
          <w:szCs w:val="24"/>
          <w:lang w:val="es-ES"/>
        </w:rPr>
        <w:t xml:space="preserve">. </w:t>
      </w:r>
    </w:p>
    <w:p w14:paraId="129AE8BB" w14:textId="651F24C8" w:rsidR="00743B28" w:rsidRDefault="00743B28" w:rsidP="00DD5979">
      <w:pPr>
        <w:jc w:val="both"/>
        <w:rPr>
          <w:sz w:val="24"/>
          <w:szCs w:val="24"/>
          <w:lang w:val="es-ES"/>
        </w:rPr>
      </w:pPr>
    </w:p>
    <w:p w14:paraId="168EA394" w14:textId="26495CDA" w:rsidR="00CC5082" w:rsidRPr="00CC5082" w:rsidRDefault="00CC5082" w:rsidP="00DD5979">
      <w:pPr>
        <w:jc w:val="both"/>
        <w:rPr>
          <w:sz w:val="24"/>
          <w:szCs w:val="24"/>
          <w:lang w:val="es-ES"/>
        </w:rPr>
      </w:pPr>
      <w:r w:rsidRPr="00CC5082">
        <w:rPr>
          <w:b/>
          <w:bCs/>
          <w:sz w:val="24"/>
          <w:szCs w:val="24"/>
          <w:lang w:val="es-ES"/>
        </w:rPr>
        <w:t>“Hoy, la diferencia empieza a estar cada vez más en el software”</w:t>
      </w:r>
    </w:p>
    <w:p w14:paraId="70CF3AE5" w14:textId="07605AF8" w:rsidR="00B53950" w:rsidRDefault="006C6651" w:rsidP="00DD5979">
      <w:pPr>
        <w:jc w:val="both"/>
        <w:rPr>
          <w:sz w:val="24"/>
          <w:szCs w:val="24"/>
          <w:lang w:val="es-ES"/>
        </w:rPr>
      </w:pPr>
      <w:r w:rsidRPr="006C6651">
        <w:rPr>
          <w:sz w:val="24"/>
          <w:szCs w:val="24"/>
          <w:lang w:val="es-ES"/>
        </w:rPr>
        <w:t>Como en las ediciones anteriores, el certamen contará con l</w:t>
      </w:r>
      <w:r w:rsidR="00B45F8B">
        <w:rPr>
          <w:sz w:val="24"/>
          <w:szCs w:val="24"/>
          <w:lang w:val="es-ES"/>
        </w:rPr>
        <w:t xml:space="preserve">os rubros: </w:t>
      </w:r>
      <w:r w:rsidR="00B45F8B" w:rsidRPr="00B45F8B">
        <w:rPr>
          <w:sz w:val="24"/>
          <w:szCs w:val="24"/>
          <w:lang w:val="es-ES"/>
        </w:rPr>
        <w:t>siembra, fertilización, protección vegetal, cosecha, postcosecha, multifunción, forrajes, energías renovables y eficiencia energética, tractores, robótica, riego</w:t>
      </w:r>
      <w:r w:rsidR="00B45F8B">
        <w:rPr>
          <w:sz w:val="24"/>
          <w:szCs w:val="24"/>
          <w:lang w:val="es-ES"/>
        </w:rPr>
        <w:t>,</w:t>
      </w:r>
      <w:r w:rsidR="00B45F8B" w:rsidRPr="00B45F8B">
        <w:rPr>
          <w:sz w:val="24"/>
          <w:szCs w:val="24"/>
          <w:lang w:val="es-ES"/>
        </w:rPr>
        <w:t xml:space="preserve"> Inteligencia Artificial</w:t>
      </w:r>
      <w:r w:rsidR="00B45F8B">
        <w:rPr>
          <w:sz w:val="24"/>
          <w:szCs w:val="24"/>
          <w:lang w:val="es-ES"/>
        </w:rPr>
        <w:t xml:space="preserve"> y se suma Software. </w:t>
      </w:r>
    </w:p>
    <w:p w14:paraId="0A2DCEB8" w14:textId="67979997" w:rsidR="00B4004D" w:rsidRPr="00B4004D" w:rsidRDefault="00DD5979" w:rsidP="00B4004D">
      <w:pPr>
        <w:jc w:val="both"/>
        <w:rPr>
          <w:sz w:val="24"/>
          <w:szCs w:val="24"/>
          <w:lang w:val="es-ES"/>
        </w:rPr>
      </w:pPr>
      <w:r>
        <w:rPr>
          <w:sz w:val="24"/>
          <w:szCs w:val="24"/>
          <w:lang w:val="es-ES"/>
        </w:rPr>
        <w:t xml:space="preserve">Sobre esta última, el ingeniero </w:t>
      </w:r>
      <w:r w:rsidRPr="000B346F">
        <w:rPr>
          <w:b/>
          <w:bCs/>
          <w:sz w:val="24"/>
          <w:szCs w:val="24"/>
          <w:lang w:val="es-ES"/>
        </w:rPr>
        <w:t xml:space="preserve">Hernán Ferrari, integrante del jurado, compartió: </w:t>
      </w:r>
      <w:r w:rsidR="003C4919">
        <w:rPr>
          <w:sz w:val="24"/>
          <w:szCs w:val="24"/>
          <w:lang w:val="es-ES"/>
        </w:rPr>
        <w:t>“</w:t>
      </w:r>
      <w:r w:rsidR="00B4004D" w:rsidRPr="00335E35">
        <w:rPr>
          <w:i/>
          <w:iCs/>
          <w:sz w:val="24"/>
          <w:szCs w:val="24"/>
          <w:lang w:val="es-ES"/>
        </w:rPr>
        <w:t>Sin dudas es clave que se haya sumado esa categoría en los premios, porque ya no será posible disociar el fierro de</w:t>
      </w:r>
      <w:r w:rsidR="00335E35" w:rsidRPr="00335E35">
        <w:rPr>
          <w:i/>
          <w:iCs/>
          <w:sz w:val="24"/>
          <w:szCs w:val="24"/>
          <w:lang w:val="es-ES"/>
        </w:rPr>
        <w:t>l</w:t>
      </w:r>
      <w:r w:rsidR="00B4004D" w:rsidRPr="00335E35">
        <w:rPr>
          <w:i/>
          <w:iCs/>
          <w:sz w:val="24"/>
          <w:szCs w:val="24"/>
          <w:lang w:val="es-ES"/>
        </w:rPr>
        <w:t xml:space="preserve"> software, hoy es una de las transformaciones más fuertes que está viviendo la maquinaria agrícola</w:t>
      </w:r>
      <w:r w:rsidR="00335E35">
        <w:rPr>
          <w:sz w:val="24"/>
          <w:szCs w:val="24"/>
          <w:lang w:val="es-ES"/>
        </w:rPr>
        <w:t xml:space="preserve">”. </w:t>
      </w:r>
    </w:p>
    <w:p w14:paraId="1A601282" w14:textId="24CBE68D" w:rsidR="00B4004D" w:rsidRPr="00B4004D" w:rsidRDefault="00AD4757" w:rsidP="00B4004D">
      <w:pPr>
        <w:jc w:val="both"/>
        <w:rPr>
          <w:sz w:val="24"/>
          <w:szCs w:val="24"/>
          <w:lang w:val="es-ES"/>
        </w:rPr>
      </w:pPr>
      <w:r>
        <w:rPr>
          <w:sz w:val="24"/>
          <w:szCs w:val="24"/>
          <w:lang w:val="es-ES"/>
        </w:rPr>
        <w:t>En este sentido, comparó: “</w:t>
      </w:r>
      <w:bookmarkStart w:id="0" w:name="_Hlk230190721"/>
      <w:r w:rsidR="00B4004D" w:rsidRPr="00A5044E">
        <w:rPr>
          <w:b/>
          <w:bCs/>
          <w:i/>
          <w:iCs/>
          <w:sz w:val="24"/>
          <w:szCs w:val="24"/>
          <w:lang w:val="es-ES"/>
        </w:rPr>
        <w:t>Hace unos años</w:t>
      </w:r>
      <w:r w:rsidR="00B40781" w:rsidRPr="00A5044E">
        <w:rPr>
          <w:b/>
          <w:bCs/>
          <w:i/>
          <w:iCs/>
          <w:sz w:val="24"/>
          <w:szCs w:val="24"/>
          <w:lang w:val="es-ES"/>
        </w:rPr>
        <w:t>,</w:t>
      </w:r>
      <w:r w:rsidR="00B4004D" w:rsidRPr="00A5044E">
        <w:rPr>
          <w:b/>
          <w:bCs/>
          <w:i/>
          <w:iCs/>
          <w:sz w:val="24"/>
          <w:szCs w:val="24"/>
          <w:lang w:val="es-ES"/>
        </w:rPr>
        <w:t xml:space="preserve"> la innovación pasaba casi exclusivamente por el hierro:</w:t>
      </w:r>
      <w:r w:rsidR="00B4004D" w:rsidRPr="009F2CB2">
        <w:rPr>
          <w:i/>
          <w:iCs/>
          <w:sz w:val="24"/>
          <w:szCs w:val="24"/>
          <w:lang w:val="es-ES"/>
        </w:rPr>
        <w:t xml:space="preserve"> más ancho de labor, más potencia, más capacidad. </w:t>
      </w:r>
      <w:r w:rsidR="00B4004D" w:rsidRPr="00A5044E">
        <w:rPr>
          <w:b/>
          <w:bCs/>
          <w:i/>
          <w:iCs/>
          <w:sz w:val="24"/>
          <w:szCs w:val="24"/>
          <w:lang w:val="es-ES"/>
        </w:rPr>
        <w:t>Hoy</w:t>
      </w:r>
      <w:r w:rsidR="009F2CB2" w:rsidRPr="00A5044E">
        <w:rPr>
          <w:b/>
          <w:bCs/>
          <w:i/>
          <w:iCs/>
          <w:sz w:val="24"/>
          <w:szCs w:val="24"/>
          <w:lang w:val="es-ES"/>
        </w:rPr>
        <w:t>,</w:t>
      </w:r>
      <w:r w:rsidR="00B4004D" w:rsidRPr="00A5044E">
        <w:rPr>
          <w:b/>
          <w:bCs/>
          <w:i/>
          <w:iCs/>
          <w:sz w:val="24"/>
          <w:szCs w:val="24"/>
          <w:lang w:val="es-ES"/>
        </w:rPr>
        <w:t xml:space="preserve"> la diferencia empieza a estar cada vez más en el software</w:t>
      </w:r>
      <w:bookmarkEnd w:id="0"/>
      <w:r w:rsidR="00B4004D" w:rsidRPr="009F2CB2">
        <w:rPr>
          <w:i/>
          <w:iCs/>
          <w:sz w:val="24"/>
          <w:szCs w:val="24"/>
          <w:lang w:val="es-ES"/>
        </w:rPr>
        <w:t>, la inteligencia artificial, los algoritmos, la automatización y la capacidad de procesar datos en tiempo real</w:t>
      </w:r>
      <w:r w:rsidR="009F2CB2">
        <w:rPr>
          <w:sz w:val="24"/>
          <w:szCs w:val="24"/>
          <w:lang w:val="es-ES"/>
        </w:rPr>
        <w:t>”</w:t>
      </w:r>
      <w:r w:rsidR="00B4004D" w:rsidRPr="00B4004D">
        <w:rPr>
          <w:sz w:val="24"/>
          <w:szCs w:val="24"/>
          <w:lang w:val="es-ES"/>
        </w:rPr>
        <w:t>.</w:t>
      </w:r>
    </w:p>
    <w:p w14:paraId="4D592394" w14:textId="6173C6BF" w:rsidR="00B4004D" w:rsidRPr="00B4004D" w:rsidRDefault="000E69C7" w:rsidP="00B4004D">
      <w:pPr>
        <w:jc w:val="both"/>
        <w:rPr>
          <w:sz w:val="24"/>
          <w:szCs w:val="24"/>
          <w:lang w:val="es-ES"/>
        </w:rPr>
      </w:pPr>
      <w:r>
        <w:rPr>
          <w:sz w:val="24"/>
          <w:szCs w:val="24"/>
          <w:lang w:val="es-ES"/>
        </w:rPr>
        <w:t>Según comen</w:t>
      </w:r>
      <w:r w:rsidR="000B6A4E">
        <w:rPr>
          <w:sz w:val="24"/>
          <w:szCs w:val="24"/>
          <w:lang w:val="es-ES"/>
        </w:rPr>
        <w:t xml:space="preserve">tó, </w:t>
      </w:r>
      <w:r w:rsidR="00B4004D" w:rsidRPr="00B4004D">
        <w:rPr>
          <w:sz w:val="24"/>
          <w:szCs w:val="24"/>
          <w:lang w:val="es-ES"/>
        </w:rPr>
        <w:t>está apareciendo una nueva generación de desarrolladores, startups, técnicos y usuarios que quizás no fabrican una máquina completa, pero sí crean soluciones de enorme impacto para el agro: sistemas de IA, automatización, telemetría, agricultura de precisión, trazabilidad, logística, mantenimiento predictivo y herramientas digitales que terminan mejorando la productividad real del productor.</w:t>
      </w:r>
    </w:p>
    <w:p w14:paraId="0402691C" w14:textId="70FD1C45" w:rsidR="00B4004D" w:rsidRPr="006C6651" w:rsidRDefault="00455E0F" w:rsidP="00DD5979">
      <w:pPr>
        <w:jc w:val="both"/>
        <w:rPr>
          <w:sz w:val="24"/>
          <w:szCs w:val="24"/>
          <w:lang w:val="es-ES"/>
        </w:rPr>
      </w:pPr>
      <w:r>
        <w:rPr>
          <w:sz w:val="24"/>
          <w:szCs w:val="24"/>
          <w:lang w:val="es-ES"/>
        </w:rPr>
        <w:t>“</w:t>
      </w:r>
      <w:r w:rsidR="00B4004D" w:rsidRPr="00455E0F">
        <w:rPr>
          <w:i/>
          <w:iCs/>
          <w:sz w:val="24"/>
          <w:szCs w:val="24"/>
          <w:lang w:val="es-ES"/>
        </w:rPr>
        <w:t>Porque el futuro de la maquinaria agrícola no va a ser solamente mecánico o hidráulico: va a ser mecánico + electrónico + digital + inteligente. Y reconocer eso hoy es adelantarse a lo que viene</w:t>
      </w:r>
      <w:r>
        <w:rPr>
          <w:sz w:val="24"/>
          <w:szCs w:val="24"/>
          <w:lang w:val="es-ES"/>
        </w:rPr>
        <w:t>”, c</w:t>
      </w:r>
      <w:r w:rsidR="00480B67">
        <w:rPr>
          <w:sz w:val="24"/>
          <w:szCs w:val="24"/>
          <w:lang w:val="es-ES"/>
        </w:rPr>
        <w:t xml:space="preserve">oncluyó. </w:t>
      </w:r>
    </w:p>
    <w:p w14:paraId="135293AB" w14:textId="77777777" w:rsidR="006C6651" w:rsidRPr="006C6651" w:rsidRDefault="006C6651" w:rsidP="006C6651">
      <w:pPr>
        <w:jc w:val="both"/>
        <w:rPr>
          <w:sz w:val="24"/>
          <w:szCs w:val="24"/>
          <w:lang w:val="es-ES"/>
        </w:rPr>
      </w:pPr>
      <w:r w:rsidRPr="006C6651">
        <w:rPr>
          <w:sz w:val="24"/>
          <w:szCs w:val="24"/>
          <w:lang w:val="es-ES"/>
        </w:rPr>
        <w:t>Además del reconocimiento institucional, los desarrollos distinguidos tendrán la posibilidad de exhibirse en Expoagro 2027, el principal punto de encuentro de la agroindustria argentina, donde cada año convergen productores, contratistas, empresas, técnicos e inversores de todo el país y la región.</w:t>
      </w:r>
    </w:p>
    <w:p w14:paraId="7AAC8F7F" w14:textId="77777777" w:rsidR="006C6651" w:rsidRPr="006C6651" w:rsidRDefault="006C6651" w:rsidP="006C6651">
      <w:pPr>
        <w:jc w:val="both"/>
        <w:rPr>
          <w:sz w:val="24"/>
          <w:szCs w:val="24"/>
          <w:lang w:val="es-ES"/>
        </w:rPr>
      </w:pPr>
      <w:r w:rsidRPr="006C6651">
        <w:rPr>
          <w:sz w:val="24"/>
          <w:szCs w:val="24"/>
          <w:lang w:val="es-ES"/>
        </w:rPr>
        <w:t>Desde su creación, el Premio Ternium Expoagro se convirtió en una plataforma para potenciar proyectos innovadores, generar oportunidades de vinculación y acercar nuevas tecnologías al sistema productivo.</w:t>
      </w:r>
    </w:p>
    <w:p w14:paraId="3230550F" w14:textId="3EC7E57E" w:rsidR="006C6651" w:rsidRDefault="006C6651" w:rsidP="006C6651">
      <w:pPr>
        <w:jc w:val="both"/>
        <w:rPr>
          <w:sz w:val="24"/>
          <w:szCs w:val="24"/>
          <w:lang w:val="es-ES"/>
        </w:rPr>
      </w:pPr>
      <w:r w:rsidRPr="006C6651">
        <w:rPr>
          <w:sz w:val="24"/>
          <w:szCs w:val="24"/>
          <w:lang w:val="es-ES"/>
        </w:rPr>
        <w:t>Las bases y condiciones, junto con el formulario de inscripción, estarán disponibles</w:t>
      </w:r>
      <w:hyperlink r:id="rId8" w:history="1">
        <w:r w:rsidRPr="007E1168">
          <w:rPr>
            <w:rStyle w:val="Hipervnculo"/>
            <w:sz w:val="24"/>
            <w:szCs w:val="24"/>
            <w:lang w:val="es-ES"/>
          </w:rPr>
          <w:t xml:space="preserve"> </w:t>
        </w:r>
        <w:r w:rsidR="007E1168" w:rsidRPr="007E1168">
          <w:rPr>
            <w:rStyle w:val="Hipervnculo"/>
            <w:sz w:val="24"/>
            <w:szCs w:val="24"/>
            <w:lang w:val="es-ES"/>
          </w:rPr>
          <w:t>AQUÍ</w:t>
        </w:r>
      </w:hyperlink>
    </w:p>
    <w:sectPr w:rsidR="006C6651" w:rsidSect="0064700B">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A9823" w14:textId="77777777" w:rsidR="00653BF4" w:rsidRDefault="00653BF4" w:rsidP="00061E7D">
      <w:pPr>
        <w:spacing w:after="0" w:line="240" w:lineRule="auto"/>
      </w:pPr>
      <w:r>
        <w:separator/>
      </w:r>
    </w:p>
  </w:endnote>
  <w:endnote w:type="continuationSeparator" w:id="0">
    <w:p w14:paraId="4CAEB00A" w14:textId="77777777" w:rsidR="00653BF4" w:rsidRDefault="00653BF4" w:rsidP="00061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FA282" w14:textId="77777777" w:rsidR="008B6E91" w:rsidRDefault="008B6E9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37B6D" w14:textId="77777777" w:rsidR="008B6E91" w:rsidRDefault="008B6E9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83C4E" w14:textId="77777777" w:rsidR="008B6E91" w:rsidRDefault="008B6E9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0F4B2" w14:textId="77777777" w:rsidR="00653BF4" w:rsidRDefault="00653BF4" w:rsidP="00061E7D">
      <w:pPr>
        <w:spacing w:after="0" w:line="240" w:lineRule="auto"/>
      </w:pPr>
      <w:r>
        <w:separator/>
      </w:r>
    </w:p>
  </w:footnote>
  <w:footnote w:type="continuationSeparator" w:id="0">
    <w:p w14:paraId="60867E51" w14:textId="77777777" w:rsidR="00653BF4" w:rsidRDefault="00653BF4" w:rsidP="00061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5030A" w14:textId="77777777" w:rsidR="008B6E91" w:rsidRDefault="008B6E9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FC829" w14:textId="6F1410C4" w:rsidR="00AC6B18" w:rsidRDefault="00AC6B18">
    <w:pPr>
      <w:pStyle w:val="Encabezado"/>
    </w:pPr>
    <w:r>
      <w:rPr>
        <w:noProof/>
      </w:rPr>
      <w:drawing>
        <wp:anchor distT="0" distB="0" distL="114300" distR="114300" simplePos="0" relativeHeight="251660288" behindDoc="0" locked="0" layoutInCell="1" allowOverlap="1" wp14:anchorId="6FD419E6" wp14:editId="080A20DE">
          <wp:simplePos x="0" y="0"/>
          <wp:positionH relativeFrom="page">
            <wp:posOffset>-16510</wp:posOffset>
          </wp:positionH>
          <wp:positionV relativeFrom="paragraph">
            <wp:posOffset>-441325</wp:posOffset>
          </wp:positionV>
          <wp:extent cx="7570470" cy="1252855"/>
          <wp:effectExtent l="0" t="0" r="0" b="444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570470" cy="125285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FAEE" w14:textId="77777777" w:rsidR="008B6E91" w:rsidRDefault="008B6E9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E7D"/>
    <w:rsid w:val="00023093"/>
    <w:rsid w:val="00050D4D"/>
    <w:rsid w:val="000532B7"/>
    <w:rsid w:val="00060543"/>
    <w:rsid w:val="00061E7D"/>
    <w:rsid w:val="000808B6"/>
    <w:rsid w:val="000B346F"/>
    <w:rsid w:val="000B5184"/>
    <w:rsid w:val="000B6A4E"/>
    <w:rsid w:val="000E0810"/>
    <w:rsid w:val="000E69C7"/>
    <w:rsid w:val="00125822"/>
    <w:rsid w:val="0012608A"/>
    <w:rsid w:val="00175EA8"/>
    <w:rsid w:val="00194527"/>
    <w:rsid w:val="00233CD0"/>
    <w:rsid w:val="00275198"/>
    <w:rsid w:val="0028198B"/>
    <w:rsid w:val="002A3F15"/>
    <w:rsid w:val="002B4261"/>
    <w:rsid w:val="00317EAF"/>
    <w:rsid w:val="00323AB6"/>
    <w:rsid w:val="00335E35"/>
    <w:rsid w:val="003535D3"/>
    <w:rsid w:val="00372F04"/>
    <w:rsid w:val="003766D6"/>
    <w:rsid w:val="003C4919"/>
    <w:rsid w:val="0041795F"/>
    <w:rsid w:val="00455E0F"/>
    <w:rsid w:val="00480B67"/>
    <w:rsid w:val="004855C6"/>
    <w:rsid w:val="004B0DBE"/>
    <w:rsid w:val="004C45C0"/>
    <w:rsid w:val="004C52B5"/>
    <w:rsid w:val="00546CB5"/>
    <w:rsid w:val="00590C72"/>
    <w:rsid w:val="005965F9"/>
    <w:rsid w:val="005B2DDD"/>
    <w:rsid w:val="005D1931"/>
    <w:rsid w:val="00613723"/>
    <w:rsid w:val="0064700B"/>
    <w:rsid w:val="00653BF4"/>
    <w:rsid w:val="006558EE"/>
    <w:rsid w:val="006C6651"/>
    <w:rsid w:val="00743B28"/>
    <w:rsid w:val="0074410E"/>
    <w:rsid w:val="007472DC"/>
    <w:rsid w:val="007560F3"/>
    <w:rsid w:val="0076313E"/>
    <w:rsid w:val="0079714D"/>
    <w:rsid w:val="007E1168"/>
    <w:rsid w:val="00850D4E"/>
    <w:rsid w:val="00887F83"/>
    <w:rsid w:val="008B02C4"/>
    <w:rsid w:val="008B6E91"/>
    <w:rsid w:val="00907433"/>
    <w:rsid w:val="009137CA"/>
    <w:rsid w:val="00995BCC"/>
    <w:rsid w:val="009C4295"/>
    <w:rsid w:val="009E5F5F"/>
    <w:rsid w:val="009F2CB2"/>
    <w:rsid w:val="00A05A1D"/>
    <w:rsid w:val="00A25F39"/>
    <w:rsid w:val="00A42412"/>
    <w:rsid w:val="00A5044E"/>
    <w:rsid w:val="00A90DFF"/>
    <w:rsid w:val="00AC5B14"/>
    <w:rsid w:val="00AC6B18"/>
    <w:rsid w:val="00AD4757"/>
    <w:rsid w:val="00AE07F1"/>
    <w:rsid w:val="00AE5BA4"/>
    <w:rsid w:val="00B11F3D"/>
    <w:rsid w:val="00B12076"/>
    <w:rsid w:val="00B22A6D"/>
    <w:rsid w:val="00B4004D"/>
    <w:rsid w:val="00B40781"/>
    <w:rsid w:val="00B45F8B"/>
    <w:rsid w:val="00B53950"/>
    <w:rsid w:val="00B668FA"/>
    <w:rsid w:val="00B87792"/>
    <w:rsid w:val="00BE4FE4"/>
    <w:rsid w:val="00C11B86"/>
    <w:rsid w:val="00C224B2"/>
    <w:rsid w:val="00C67DE5"/>
    <w:rsid w:val="00CA0291"/>
    <w:rsid w:val="00CC0573"/>
    <w:rsid w:val="00CC5082"/>
    <w:rsid w:val="00CF4BC5"/>
    <w:rsid w:val="00DD5979"/>
    <w:rsid w:val="00E10E17"/>
    <w:rsid w:val="00E14903"/>
    <w:rsid w:val="00E2074E"/>
    <w:rsid w:val="00ED5927"/>
    <w:rsid w:val="00F11C92"/>
    <w:rsid w:val="00F20EB4"/>
    <w:rsid w:val="00F659D5"/>
    <w:rsid w:val="00FF281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352E04"/>
  <w15:chartTrackingRefBased/>
  <w15:docId w15:val="{39C8CE77-3F37-4055-877D-91344B1CD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1E7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1E7D"/>
  </w:style>
  <w:style w:type="paragraph" w:styleId="Piedepgina">
    <w:name w:val="footer"/>
    <w:basedOn w:val="Normal"/>
    <w:link w:val="PiedepginaCar"/>
    <w:uiPriority w:val="99"/>
    <w:unhideWhenUsed/>
    <w:rsid w:val="00061E7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1E7D"/>
  </w:style>
  <w:style w:type="character" w:styleId="Hipervnculo">
    <w:name w:val="Hyperlink"/>
    <w:basedOn w:val="Fuentedeprrafopredeter"/>
    <w:uiPriority w:val="99"/>
    <w:unhideWhenUsed/>
    <w:rsid w:val="007E1168"/>
    <w:rPr>
      <w:color w:val="0563C1" w:themeColor="hyperlink"/>
      <w:u w:val="single"/>
    </w:rPr>
  </w:style>
  <w:style w:type="character" w:styleId="Mencinsinresolver">
    <w:name w:val="Unresolved Mention"/>
    <w:basedOn w:val="Fuentedeprrafopredeter"/>
    <w:uiPriority w:val="99"/>
    <w:semiHidden/>
    <w:unhideWhenUsed/>
    <w:rsid w:val="007E11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63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xpoagro.com.ar/premio/"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ar.ternium.com?utm_source=chatgpt.com"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expoagro.com.ar?utm_source=chatgpt.com"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763</Words>
  <Characters>4353</Characters>
  <Application>Microsoft Office Word</Application>
  <DocSecurity>0</DocSecurity>
  <Lines>36</Lines>
  <Paragraphs>10</Paragraphs>
  <ScaleCrop>false</ScaleCrop>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Martín Persichitti</dc:creator>
  <cp:keywords/>
  <dc:description/>
  <cp:lastModifiedBy>Eliana Esnaola</cp:lastModifiedBy>
  <cp:revision>2</cp:revision>
  <dcterms:created xsi:type="dcterms:W3CDTF">2026-05-26T13:03:00Z</dcterms:created>
  <dcterms:modified xsi:type="dcterms:W3CDTF">2026-05-26T13:03:00Z</dcterms:modified>
</cp:coreProperties>
</file>