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4192" w14:textId="447AC46F" w:rsidR="00AB6FF8" w:rsidRPr="00AB6FF8" w:rsidRDefault="00AB6FF8" w:rsidP="00AB6FF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B6FF8">
        <w:rPr>
          <w:b/>
          <w:sz w:val="28"/>
          <w:szCs w:val="28"/>
        </w:rPr>
        <w:t>Una trayectoria entre corrales</w:t>
      </w:r>
    </w:p>
    <w:p w14:paraId="3076D5F2" w14:textId="12FAD099" w:rsidR="00AB6FF8" w:rsidRPr="00AB6FF8" w:rsidRDefault="00AB6FF8" w:rsidP="00AB6FF8">
      <w:pPr>
        <w:spacing w:line="276" w:lineRule="auto"/>
        <w:jc w:val="center"/>
        <w:rPr>
          <w:i/>
          <w:sz w:val="24"/>
          <w:szCs w:val="24"/>
        </w:rPr>
      </w:pPr>
      <w:r w:rsidRPr="00AB6FF8">
        <w:rPr>
          <w:i/>
          <w:sz w:val="24"/>
          <w:szCs w:val="24"/>
        </w:rPr>
        <w:t xml:space="preserve">El fervor ganadero se prepara para desbordar en la provincia de Corrientes con la llegada de las Nacionales edición Santander, que se desarrollan con la fuerza de Expoagro. El evento, que </w:t>
      </w:r>
      <w:r w:rsidRPr="00AB6FF8">
        <w:rPr>
          <w:i/>
          <w:sz w:val="24"/>
          <w:szCs w:val="24"/>
        </w:rPr>
        <w:t>c</w:t>
      </w:r>
      <w:r w:rsidRPr="00AB6FF8">
        <w:rPr>
          <w:i/>
          <w:sz w:val="24"/>
          <w:szCs w:val="24"/>
        </w:rPr>
        <w:t>ongregará lo mejor de la g</w:t>
      </w:r>
      <w:r w:rsidRPr="00AB6FF8">
        <w:rPr>
          <w:i/>
          <w:sz w:val="24"/>
          <w:szCs w:val="24"/>
        </w:rPr>
        <w:t>enética bovina del país</w:t>
      </w:r>
      <w:r>
        <w:rPr>
          <w:i/>
          <w:sz w:val="24"/>
          <w:szCs w:val="24"/>
        </w:rPr>
        <w:t>,</w:t>
      </w:r>
      <w:r w:rsidRPr="00AB6FF8">
        <w:rPr>
          <w:i/>
          <w:sz w:val="24"/>
          <w:szCs w:val="24"/>
        </w:rPr>
        <w:t xml:space="preserve"> tendrá a</w:t>
      </w:r>
      <w:r w:rsidRPr="00AB6FF8">
        <w:rPr>
          <w:i/>
          <w:sz w:val="24"/>
          <w:szCs w:val="24"/>
        </w:rPr>
        <w:t xml:space="preserve"> Mecano Ganadero </w:t>
      </w:r>
      <w:r w:rsidRPr="00AB6FF8">
        <w:rPr>
          <w:i/>
          <w:sz w:val="24"/>
          <w:szCs w:val="24"/>
        </w:rPr>
        <w:t>como acompañante de esta nueva edición.</w:t>
      </w:r>
    </w:p>
    <w:p w14:paraId="78EC0EA5" w14:textId="77777777" w:rsidR="00AB6FF8" w:rsidRDefault="00AB6FF8" w:rsidP="00AB6FF8">
      <w:pPr>
        <w:spacing w:line="276" w:lineRule="auto"/>
        <w:jc w:val="both"/>
        <w:rPr>
          <w:sz w:val="24"/>
          <w:szCs w:val="24"/>
        </w:rPr>
      </w:pPr>
    </w:p>
    <w:p w14:paraId="2CD4A31E" w14:textId="58498E61" w:rsidR="00AB6FF8" w:rsidRDefault="00AB6FF8" w:rsidP="00AB6FF8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AB6FF8">
        <w:rPr>
          <w:rFonts w:cstheme="minorHAnsi"/>
          <w:sz w:val="24"/>
          <w:szCs w:val="24"/>
        </w:rPr>
        <w:t>D</w:t>
      </w:r>
      <w:r w:rsidRPr="00AB6FF8">
        <w:rPr>
          <w:rFonts w:cstheme="minorHAnsi"/>
          <w:sz w:val="24"/>
          <w:szCs w:val="24"/>
        </w:rPr>
        <w:t>el 27 al 31 de mayo</w:t>
      </w:r>
      <w:r w:rsidRPr="00AB6FF8">
        <w:rPr>
          <w:rFonts w:cstheme="minorHAnsi"/>
          <w:sz w:val="24"/>
          <w:szCs w:val="24"/>
        </w:rPr>
        <w:t>,</w:t>
      </w:r>
      <w:r w:rsidRPr="00AB6FF8">
        <w:rPr>
          <w:rFonts w:cstheme="minorHAnsi"/>
          <w:sz w:val="24"/>
          <w:szCs w:val="24"/>
        </w:rPr>
        <w:t xml:space="preserve"> en la Sociedad Rural</w:t>
      </w:r>
      <w:r w:rsidRPr="00AB6FF8">
        <w:rPr>
          <w:rFonts w:cstheme="minorHAnsi"/>
          <w:sz w:val="24"/>
          <w:szCs w:val="24"/>
        </w:rPr>
        <w:t xml:space="preserve"> de Corrientes, ubicada en la localidad de Riachuelo, se llevarán a cabo </w:t>
      </w:r>
      <w:r w:rsidR="008E4572">
        <w:rPr>
          <w:rFonts w:cstheme="minorHAnsi"/>
          <w:sz w:val="24"/>
          <w:szCs w:val="24"/>
          <w:shd w:val="clear" w:color="auto" w:fill="FFFFFF"/>
        </w:rPr>
        <w:t xml:space="preserve">durante </w:t>
      </w:r>
      <w:r w:rsidRPr="00AB6FF8">
        <w:rPr>
          <w:rFonts w:cstheme="minorHAnsi"/>
          <w:sz w:val="24"/>
          <w:szCs w:val="24"/>
          <w:shd w:val="clear" w:color="auto" w:fill="FFFFFF"/>
        </w:rPr>
        <w:t>cinco días</w:t>
      </w:r>
      <w:r w:rsidR="008E4572">
        <w:rPr>
          <w:rFonts w:cstheme="minorHAnsi"/>
          <w:sz w:val="24"/>
          <w:szCs w:val="24"/>
          <w:shd w:val="clear" w:color="auto" w:fill="FFFFFF"/>
        </w:rPr>
        <w:t>, la</w:t>
      </w:r>
      <w:r w:rsidRPr="00AB6FF8">
        <w:rPr>
          <w:rFonts w:cstheme="minorHAnsi"/>
          <w:sz w:val="24"/>
          <w:szCs w:val="24"/>
          <w:shd w:val="clear" w:color="auto" w:fill="FFFFFF"/>
        </w:rPr>
        <w:t> </w:t>
      </w:r>
      <w:r w:rsidRPr="00AB6FF8">
        <w:rPr>
          <w:rStyle w:val="Textoennegrita"/>
          <w:rFonts w:cstheme="minorHAnsi"/>
          <w:sz w:val="24"/>
          <w:szCs w:val="24"/>
          <w:shd w:val="clear" w:color="auto" w:fill="FFFFFF"/>
        </w:rPr>
        <w:t>21° Exposición Nacional Braford </w:t>
      </w:r>
      <w:r w:rsidRPr="00AB6FF8">
        <w:rPr>
          <w:rFonts w:cstheme="minorHAnsi"/>
          <w:sz w:val="24"/>
          <w:szCs w:val="24"/>
          <w:shd w:val="clear" w:color="auto" w:fill="FFFFFF"/>
        </w:rPr>
        <w:t>y la 12° Exposición Nacional del Ternero Braford</w:t>
      </w:r>
      <w:r w:rsidRPr="00AB6FF8">
        <w:rPr>
          <w:rStyle w:val="Textoennegrita"/>
          <w:rFonts w:cstheme="minorHAnsi"/>
          <w:sz w:val="24"/>
          <w:szCs w:val="24"/>
          <w:shd w:val="clear" w:color="auto" w:fill="FFFFFF"/>
        </w:rPr>
        <w:t>; la 22° Exposición Nacional Brahman y el aniversario N° 70 de la asociación; la 54° Gran Nacional Brangus </w:t>
      </w:r>
      <w:r w:rsidRPr="00AB6FF8">
        <w:rPr>
          <w:rFonts w:cstheme="minorHAnsi"/>
          <w:sz w:val="24"/>
          <w:szCs w:val="24"/>
          <w:shd w:val="clear" w:color="auto" w:fill="FFFFFF"/>
        </w:rPr>
        <w:t>y 18° Exposición del Ternero Brangus y</w:t>
      </w:r>
      <w:r w:rsidRPr="00AB6FF8">
        <w:rPr>
          <w:rStyle w:val="Textoennegrita"/>
          <w:rFonts w:cstheme="minorHAnsi"/>
          <w:sz w:val="24"/>
          <w:szCs w:val="24"/>
          <w:shd w:val="clear" w:color="auto" w:fill="FFFFFF"/>
        </w:rPr>
        <w:t> la Exposición Nacional de los 80 Hampshire Down</w:t>
      </w:r>
      <w:r w:rsidRPr="00AB6FF8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4BFEFAEA" w14:textId="77777777" w:rsidR="00B6753A" w:rsidRDefault="008E4572" w:rsidP="00AB6FF8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F53F85">
        <w:rPr>
          <w:rFonts w:cstheme="minorHAnsi"/>
          <w:sz w:val="24"/>
          <w:szCs w:val="24"/>
          <w:shd w:val="clear" w:color="auto" w:fill="FFFFFF"/>
        </w:rPr>
        <w:t xml:space="preserve">Allí, </w:t>
      </w:r>
      <w:r w:rsidRPr="00F53F85">
        <w:rPr>
          <w:rFonts w:cstheme="minorHAnsi"/>
          <w:sz w:val="24"/>
          <w:szCs w:val="24"/>
          <w:shd w:val="clear" w:color="auto" w:fill="FFFFFF"/>
        </w:rPr>
        <w:t>las empresas</w:t>
      </w:r>
      <w:r w:rsidRPr="00F53F85">
        <w:rPr>
          <w:rFonts w:cstheme="minorHAnsi"/>
          <w:sz w:val="24"/>
          <w:szCs w:val="24"/>
          <w:shd w:val="clear" w:color="auto" w:fill="FFFFFF"/>
        </w:rPr>
        <w:t xml:space="preserve"> se hac</w:t>
      </w:r>
      <w:r w:rsidR="00F53F85">
        <w:rPr>
          <w:rFonts w:cstheme="minorHAnsi"/>
          <w:sz w:val="24"/>
          <w:szCs w:val="24"/>
          <w:shd w:val="clear" w:color="auto" w:fill="FFFFFF"/>
        </w:rPr>
        <w:t>en presente para contactarse</w:t>
      </w:r>
      <w:r w:rsidRPr="00F53F8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53F85">
        <w:rPr>
          <w:rFonts w:cstheme="minorHAnsi"/>
          <w:sz w:val="24"/>
          <w:szCs w:val="24"/>
          <w:shd w:val="clear" w:color="auto" w:fill="FFFFFF"/>
        </w:rPr>
        <w:t>con productor</w:t>
      </w:r>
      <w:r w:rsidR="00F53F85">
        <w:rPr>
          <w:rFonts w:cstheme="minorHAnsi"/>
          <w:sz w:val="24"/>
          <w:szCs w:val="24"/>
          <w:shd w:val="clear" w:color="auto" w:fill="FFFFFF"/>
        </w:rPr>
        <w:t>es, veterinarios, ingenieros y técnicos</w:t>
      </w:r>
      <w:r w:rsidR="00F53F85" w:rsidRPr="00F53F85">
        <w:rPr>
          <w:rFonts w:cstheme="minorHAnsi"/>
          <w:sz w:val="24"/>
          <w:szCs w:val="24"/>
          <w:shd w:val="clear" w:color="auto" w:fill="FFFFFF"/>
        </w:rPr>
        <w:t>, creando un entorno propicio para los negocios agropecuarios.</w:t>
      </w:r>
      <w:r w:rsidR="00F53F85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7217F5E" w14:textId="27833498" w:rsidR="00AB6FF8" w:rsidRPr="00AB6FF8" w:rsidRDefault="00F53F85" w:rsidP="00AB6FF8">
      <w:pPr>
        <w:spacing w:line="276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En este sentido, </w:t>
      </w:r>
      <w:r w:rsidRPr="00B6753A">
        <w:rPr>
          <w:rFonts w:cstheme="minorHAnsi"/>
          <w:b/>
          <w:sz w:val="24"/>
          <w:szCs w:val="24"/>
          <w:shd w:val="clear" w:color="auto" w:fill="FFFFFF"/>
        </w:rPr>
        <w:t>Mecano Ganadero</w:t>
      </w:r>
      <w:r>
        <w:rPr>
          <w:rFonts w:cstheme="minorHAnsi"/>
          <w:sz w:val="24"/>
          <w:szCs w:val="24"/>
          <w:shd w:val="clear" w:color="auto" w:fill="FFFFFF"/>
        </w:rPr>
        <w:t xml:space="preserve">, firma oriunda de </w:t>
      </w:r>
      <w:r w:rsidR="00B6753A">
        <w:rPr>
          <w:rFonts w:cstheme="minorHAnsi"/>
          <w:sz w:val="24"/>
          <w:szCs w:val="24"/>
          <w:shd w:val="clear" w:color="auto" w:fill="FFFFFF"/>
        </w:rPr>
        <w:t xml:space="preserve">9 de julio, Pcia. de Bs. As. acompaña el evento que promete ser un hito en la historia de la ganadería argentina. </w:t>
      </w:r>
      <w:r w:rsidR="00AB6FF8" w:rsidRPr="008E4572">
        <w:rPr>
          <w:i/>
          <w:sz w:val="24"/>
          <w:szCs w:val="24"/>
        </w:rPr>
        <w:t xml:space="preserve">“Las novedades para este año es que nuestros clientes tendrán a disposición casi por completo la paleta de productos de Mecano, galvanizados y </w:t>
      </w:r>
      <w:r w:rsidR="00B6753A">
        <w:rPr>
          <w:i/>
          <w:sz w:val="24"/>
          <w:szCs w:val="24"/>
        </w:rPr>
        <w:t>p</w:t>
      </w:r>
      <w:r w:rsidR="00AB6FF8" w:rsidRPr="008E4572">
        <w:rPr>
          <w:i/>
          <w:sz w:val="24"/>
          <w:szCs w:val="24"/>
        </w:rPr>
        <w:t xml:space="preserve">intados, con todo tipo de casillas desde la más liviana hasta la más </w:t>
      </w:r>
      <w:r w:rsidR="00B6753A">
        <w:rPr>
          <w:i/>
          <w:sz w:val="24"/>
          <w:szCs w:val="24"/>
        </w:rPr>
        <w:t>co</w:t>
      </w:r>
      <w:r w:rsidR="00AB6FF8" w:rsidRPr="008E4572">
        <w:rPr>
          <w:i/>
          <w:sz w:val="24"/>
          <w:szCs w:val="24"/>
        </w:rPr>
        <w:t>mpleta</w:t>
      </w:r>
      <w:r w:rsidR="00B6753A">
        <w:rPr>
          <w:i/>
          <w:sz w:val="24"/>
          <w:szCs w:val="24"/>
        </w:rPr>
        <w:t>,</w:t>
      </w:r>
      <w:r w:rsidR="00AB6FF8" w:rsidRPr="008E4572">
        <w:rPr>
          <w:i/>
          <w:sz w:val="24"/>
          <w:szCs w:val="24"/>
        </w:rPr>
        <w:t xml:space="preserve"> incluyendo la casilla hidráulica proveniente de Canadá”,</w:t>
      </w:r>
      <w:r w:rsidR="00B6753A">
        <w:rPr>
          <w:sz w:val="24"/>
          <w:szCs w:val="24"/>
        </w:rPr>
        <w:t xml:space="preserve"> señaló</w:t>
      </w:r>
      <w:r w:rsidR="00AB6FF8" w:rsidRPr="00AB6FF8">
        <w:rPr>
          <w:sz w:val="24"/>
          <w:szCs w:val="24"/>
        </w:rPr>
        <w:t xml:space="preserve"> </w:t>
      </w:r>
      <w:r w:rsidR="00B6753A" w:rsidRPr="00B6753A">
        <w:rPr>
          <w:b/>
          <w:sz w:val="24"/>
          <w:szCs w:val="24"/>
        </w:rPr>
        <w:t xml:space="preserve">Clara </w:t>
      </w:r>
      <w:r w:rsidR="00AB6FF8" w:rsidRPr="00B6753A">
        <w:rPr>
          <w:b/>
          <w:sz w:val="24"/>
          <w:szCs w:val="24"/>
        </w:rPr>
        <w:t>Mato</w:t>
      </w:r>
      <w:r w:rsidR="00B6753A">
        <w:rPr>
          <w:sz w:val="24"/>
          <w:szCs w:val="24"/>
        </w:rPr>
        <w:t>, presidente de la empresa</w:t>
      </w:r>
      <w:r w:rsidR="00AB6FF8" w:rsidRPr="00AB6FF8">
        <w:rPr>
          <w:sz w:val="24"/>
          <w:szCs w:val="24"/>
        </w:rPr>
        <w:t>.</w:t>
      </w:r>
    </w:p>
    <w:p w14:paraId="7B200067" w14:textId="09CD05E8" w:rsidR="00AB6FF8" w:rsidRPr="00AB6FF8" w:rsidRDefault="00AB6FF8" w:rsidP="00AB6FF8">
      <w:pPr>
        <w:spacing w:line="276" w:lineRule="auto"/>
        <w:jc w:val="both"/>
        <w:rPr>
          <w:sz w:val="24"/>
          <w:szCs w:val="24"/>
        </w:rPr>
      </w:pPr>
      <w:r w:rsidRPr="00B6753A">
        <w:rPr>
          <w:b/>
          <w:sz w:val="24"/>
          <w:szCs w:val="24"/>
        </w:rPr>
        <w:t>Mecano Ganadero</w:t>
      </w:r>
      <w:r w:rsidR="00B6753A">
        <w:rPr>
          <w:sz w:val="24"/>
          <w:szCs w:val="24"/>
        </w:rPr>
        <w:t>, además, ofrecerá</w:t>
      </w:r>
      <w:r w:rsidRPr="00AB6FF8">
        <w:rPr>
          <w:sz w:val="24"/>
          <w:szCs w:val="24"/>
        </w:rPr>
        <w:t xml:space="preserve"> a sus clientes importantes opciones de financiamiento con </w:t>
      </w:r>
      <w:r w:rsidR="00B6753A">
        <w:rPr>
          <w:sz w:val="24"/>
          <w:szCs w:val="24"/>
        </w:rPr>
        <w:t>entidades bancarias</w:t>
      </w:r>
      <w:r w:rsidRPr="00AB6FF8">
        <w:rPr>
          <w:sz w:val="24"/>
          <w:szCs w:val="24"/>
        </w:rPr>
        <w:t xml:space="preserve"> y propios de la empresa</w:t>
      </w:r>
      <w:r w:rsidR="00B6753A">
        <w:rPr>
          <w:sz w:val="24"/>
          <w:szCs w:val="24"/>
        </w:rPr>
        <w:t>,</w:t>
      </w:r>
      <w:r w:rsidRPr="00AB6FF8">
        <w:rPr>
          <w:sz w:val="24"/>
          <w:szCs w:val="24"/>
        </w:rPr>
        <w:t xml:space="preserve"> </w:t>
      </w:r>
      <w:r w:rsidRPr="00B6753A">
        <w:rPr>
          <w:i/>
          <w:sz w:val="24"/>
          <w:szCs w:val="24"/>
        </w:rPr>
        <w:t>“</w:t>
      </w:r>
      <w:r w:rsidR="00B6753A">
        <w:rPr>
          <w:i/>
          <w:sz w:val="24"/>
          <w:szCs w:val="24"/>
        </w:rPr>
        <w:t>Es una forma más de llegar a nuestros clientes, estamos muy entusiasmados con la llegada de este gran evento que convoca a toda la cadena ganadera del pais</w:t>
      </w:r>
      <w:r w:rsidRPr="00B6753A">
        <w:rPr>
          <w:i/>
          <w:sz w:val="24"/>
          <w:szCs w:val="24"/>
        </w:rPr>
        <w:t>”,</w:t>
      </w:r>
      <w:r w:rsidRPr="00AB6FF8">
        <w:rPr>
          <w:sz w:val="24"/>
          <w:szCs w:val="24"/>
        </w:rPr>
        <w:t xml:space="preserve"> señalo Mato.</w:t>
      </w:r>
    </w:p>
    <w:p w14:paraId="0CFD5BB3" w14:textId="196859D8" w:rsidR="00AF08B5" w:rsidRDefault="00AB6FF8" w:rsidP="00AB6FF8">
      <w:pPr>
        <w:spacing w:line="276" w:lineRule="auto"/>
        <w:jc w:val="both"/>
        <w:rPr>
          <w:sz w:val="24"/>
          <w:szCs w:val="24"/>
        </w:rPr>
      </w:pPr>
      <w:r w:rsidRPr="00AB6FF8">
        <w:rPr>
          <w:sz w:val="24"/>
          <w:szCs w:val="24"/>
        </w:rPr>
        <w:t xml:space="preserve">El lugar de exposición de las mejores razas ganaderas de la región tendrá en </w:t>
      </w:r>
      <w:r w:rsidRPr="00B6753A">
        <w:rPr>
          <w:b/>
          <w:sz w:val="24"/>
          <w:szCs w:val="24"/>
        </w:rPr>
        <w:t>Mecano Ganadero</w:t>
      </w:r>
      <w:r w:rsidRPr="00AB6FF8">
        <w:rPr>
          <w:sz w:val="24"/>
          <w:szCs w:val="24"/>
        </w:rPr>
        <w:t xml:space="preserve"> las mejores opciones en instalaciones para mejorar el manejo y generar una mirada </w:t>
      </w:r>
      <w:r w:rsidRPr="00AB6FF8">
        <w:rPr>
          <w:sz w:val="24"/>
          <w:szCs w:val="24"/>
        </w:rPr>
        <w:t>sustentable del campo argentino.</w:t>
      </w:r>
    </w:p>
    <w:p w14:paraId="534B6EA9" w14:textId="427C5F08" w:rsidR="00B6753A" w:rsidRPr="00AB6FF8" w:rsidRDefault="00B6753A" w:rsidP="00AB6F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Podrá disfrutarse en VIVO y en DIRECTO a través de </w:t>
      </w:r>
      <w:hyperlink r:id="rId10" w:history="1">
        <w:r w:rsidRPr="00B6753A">
          <w:rPr>
            <w:rStyle w:val="Hipervnculo"/>
            <w:sz w:val="24"/>
            <w:szCs w:val="24"/>
          </w:rPr>
          <w:t>Expoagro.com.ar</w:t>
        </w:r>
      </w:hyperlink>
    </w:p>
    <w:sectPr w:rsidR="00B6753A" w:rsidRPr="00AB6FF8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4572"/>
    <w:rsid w:val="008E6492"/>
    <w:rsid w:val="009967C6"/>
    <w:rsid w:val="00A1286B"/>
    <w:rsid w:val="00AB6FF8"/>
    <w:rsid w:val="00AC38F3"/>
    <w:rsid w:val="00AC5F47"/>
    <w:rsid w:val="00AC6B18"/>
    <w:rsid w:val="00AF08B5"/>
    <w:rsid w:val="00B11F3D"/>
    <w:rsid w:val="00B6753A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53F85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AB6F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B6F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evento/las-naciona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www.w3.org/XML/1998/namespace"/>
    <ds:schemaRef ds:uri="http://purl.org/dc/elements/1.1/"/>
    <ds:schemaRef ds:uri="http://purl.org/dc/dcmitype/"/>
    <ds:schemaRef ds:uri="d24e3aec-322b-40d6-846f-3ce85be438e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2024-05-03T17:38:00Z</dcterms:created>
  <dcterms:modified xsi:type="dcterms:W3CDTF">2024-05-03T17:38:00Z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