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2A88" w14:textId="77777777" w:rsidR="004927D1" w:rsidRPr="004927D1" w:rsidRDefault="004927D1" w:rsidP="004927D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927D1">
        <w:rPr>
          <w:rFonts w:asciiTheme="minorHAnsi" w:hAnsiTheme="minorHAnsi" w:cstheme="minorHAnsi"/>
          <w:b/>
          <w:sz w:val="28"/>
          <w:szCs w:val="28"/>
        </w:rPr>
        <w:t>V</w:t>
      </w:r>
      <w:r w:rsidRPr="004927D1">
        <w:rPr>
          <w:rStyle w:val="Textoennegrita"/>
          <w:rFonts w:asciiTheme="minorHAnsi" w:hAnsiTheme="minorHAnsi" w:cstheme="minorHAnsi"/>
          <w:sz w:val="28"/>
          <w:szCs w:val="28"/>
        </w:rPr>
        <w:t>illanueva celebra sus 60 años en Cañuelas</w:t>
      </w:r>
    </w:p>
    <w:p w14:paraId="776795E5" w14:textId="77777777" w:rsidR="004927D1" w:rsidRPr="00E34D46" w:rsidRDefault="004927D1" w:rsidP="003248CD">
      <w:pPr>
        <w:pStyle w:val="NormalWeb"/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La empresa</w:t>
      </w:r>
      <w:r w:rsidRPr="00E34D46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se prepara para participar</w:t>
      </w:r>
      <w:r w:rsidRPr="00E34D46">
        <w:rPr>
          <w:rFonts w:asciiTheme="minorHAnsi" w:hAnsiTheme="minorHAnsi" w:cstheme="minorHAnsi"/>
          <w:i/>
        </w:rPr>
        <w:t xml:space="preserve"> en la </w:t>
      </w:r>
      <w:r>
        <w:rPr>
          <w:rFonts w:asciiTheme="minorHAnsi" w:hAnsiTheme="minorHAnsi" w:cstheme="minorHAnsi"/>
          <w:i/>
        </w:rPr>
        <w:t xml:space="preserve">Semana Angus de Primavera. </w:t>
      </w:r>
      <w:r w:rsidRPr="00E34D46">
        <w:rPr>
          <w:rFonts w:asciiTheme="minorHAnsi" w:hAnsiTheme="minorHAnsi" w:cstheme="minorHAnsi"/>
          <w:i/>
        </w:rPr>
        <w:t xml:space="preserve">En esta ocasión, la compañía estará presente </w:t>
      </w:r>
      <w:bookmarkStart w:id="0" w:name="_GoBack"/>
      <w:bookmarkEnd w:id="0"/>
      <w:r w:rsidRPr="00E34D46">
        <w:rPr>
          <w:rFonts w:asciiTheme="minorHAnsi" w:hAnsiTheme="minorHAnsi" w:cstheme="minorHAnsi"/>
          <w:i/>
        </w:rPr>
        <w:t>en el stand 32, promoviendo sus avanzadas soluciones en identificación electrónica de la marca ALLFLEX.</w:t>
      </w:r>
    </w:p>
    <w:p w14:paraId="5BEE6102" w14:textId="77777777" w:rsidR="004927D1" w:rsidRDefault="004927D1" w:rsidP="004927D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E34D46">
        <w:rPr>
          <w:rFonts w:asciiTheme="minorHAnsi" w:hAnsiTheme="minorHAnsi" w:cstheme="minorHAnsi"/>
          <w:b/>
        </w:rPr>
        <w:t>Villanueva</w:t>
      </w:r>
      <w:r w:rsidRPr="00E34D46">
        <w:rPr>
          <w:rFonts w:asciiTheme="minorHAnsi" w:hAnsiTheme="minorHAnsi" w:cstheme="minorHAnsi"/>
        </w:rPr>
        <w:t xml:space="preserve">, con distribución exclusiva de </w:t>
      </w:r>
      <w:r w:rsidRPr="00E34D46">
        <w:rPr>
          <w:rFonts w:asciiTheme="minorHAnsi" w:hAnsiTheme="minorHAnsi" w:cstheme="minorHAnsi"/>
          <w:b/>
        </w:rPr>
        <w:t>ALLFLEX</w:t>
      </w:r>
      <w:r w:rsidRPr="00E34D46">
        <w:rPr>
          <w:rFonts w:asciiTheme="minorHAnsi" w:hAnsiTheme="minorHAnsi" w:cstheme="minorHAnsi"/>
        </w:rPr>
        <w:t>, líder en identificación animal, presentará todo su portafolio de soluciones tecnológicas</w:t>
      </w:r>
      <w:r>
        <w:rPr>
          <w:rFonts w:asciiTheme="minorHAnsi" w:hAnsiTheme="minorHAnsi" w:cstheme="minorHAnsi"/>
        </w:rPr>
        <w:t>, del 16 al 21 de septiembre</w:t>
      </w:r>
      <w:r w:rsidRPr="00E34D46">
        <w:rPr>
          <w:rFonts w:asciiTheme="minorHAnsi" w:hAnsiTheme="minorHAnsi" w:cstheme="minorHAnsi"/>
        </w:rPr>
        <w:t xml:space="preserve">. </w:t>
      </w:r>
    </w:p>
    <w:p w14:paraId="630C7C71" w14:textId="77777777" w:rsidR="004927D1" w:rsidRPr="00E34D46" w:rsidRDefault="004927D1" w:rsidP="004927D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E34D46">
        <w:rPr>
          <w:rFonts w:asciiTheme="minorHAnsi" w:hAnsiTheme="minorHAnsi" w:cstheme="minorHAnsi"/>
        </w:rPr>
        <w:t xml:space="preserve">Entre los productos destacados se encuentra la app </w:t>
      </w:r>
      <w:r w:rsidRPr="00E34D46">
        <w:rPr>
          <w:rFonts w:asciiTheme="minorHAnsi" w:hAnsiTheme="minorHAnsi" w:cstheme="minorHAnsi"/>
          <w:b/>
        </w:rPr>
        <w:t>ALLFLEX CONNECT</w:t>
      </w:r>
      <w:r w:rsidRPr="00E34D46">
        <w:rPr>
          <w:rFonts w:asciiTheme="minorHAnsi" w:hAnsiTheme="minorHAnsi" w:cstheme="minorHAnsi"/>
        </w:rPr>
        <w:t>, una innovadora aplicación móvil que permite la recopilación de datos en la nube. Esta herramienta facilita el registro y asociación de eventos y trabajos realizados en el rodeo, optimizando así la gestión y eficiencia del manejo del ganado.</w:t>
      </w:r>
    </w:p>
    <w:p w14:paraId="710ED869" w14:textId="77777777" w:rsidR="004927D1" w:rsidRPr="00E34D46" w:rsidRDefault="004927D1" w:rsidP="004927D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E34D46">
        <w:rPr>
          <w:rFonts w:asciiTheme="minorHAnsi" w:hAnsiTheme="minorHAnsi" w:cstheme="minorHAnsi"/>
        </w:rPr>
        <w:t xml:space="preserve">Como parte de su compromiso con la raza Angus, </w:t>
      </w:r>
      <w:r w:rsidRPr="00E34D46">
        <w:rPr>
          <w:rFonts w:asciiTheme="minorHAnsi" w:hAnsiTheme="minorHAnsi" w:cstheme="minorHAnsi"/>
          <w:b/>
        </w:rPr>
        <w:t>VILLANUEVA y ALLFLEX</w:t>
      </w:r>
      <w:r w:rsidRPr="00E34D46">
        <w:rPr>
          <w:rFonts w:asciiTheme="minorHAnsi" w:hAnsiTheme="minorHAnsi" w:cstheme="minorHAnsi"/>
        </w:rPr>
        <w:t xml:space="preserve"> también participarán en la entrega de premios y en diversas actividades propuestas durante la </w:t>
      </w:r>
      <w:r w:rsidRPr="00E34D46">
        <w:rPr>
          <w:rFonts w:asciiTheme="minorHAnsi" w:hAnsiTheme="minorHAnsi" w:cstheme="minorHAnsi"/>
          <w:b/>
        </w:rPr>
        <w:t>Semana Angus de Primavera</w:t>
      </w:r>
      <w:r w:rsidRPr="00E34D46">
        <w:rPr>
          <w:rFonts w:asciiTheme="minorHAnsi" w:hAnsiTheme="minorHAnsi" w:cstheme="minorHAnsi"/>
        </w:rPr>
        <w:t>. Además, ofrecerán descuentos especiales para socios en productos ALLFLEX disponibles en las principales veterinarias, brindando así un valor agregado a los asistentes.</w:t>
      </w:r>
    </w:p>
    <w:p w14:paraId="61911A6C" w14:textId="77777777" w:rsidR="004927D1" w:rsidRPr="00E34D46" w:rsidRDefault="004927D1" w:rsidP="004927D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E34D46">
        <w:rPr>
          <w:rFonts w:asciiTheme="minorHAnsi" w:hAnsiTheme="minorHAnsi" w:cstheme="minorHAnsi"/>
        </w:rPr>
        <w:t>La exposición se llevará a cabo en Cañuelas, Buenos Aires (Kilómetro 87, Ruta Provincial 6). Este importante evento ganadero destacará la mejor genética del sector, ofreciendo una amplia gama de actividades y un entorno inigualable para los negocios agropecuarios.</w:t>
      </w:r>
    </w:p>
    <w:p w14:paraId="16AF78D4" w14:textId="7BF2CC3F" w:rsidR="004927D1" w:rsidRPr="00E34D46" w:rsidRDefault="004927D1" w:rsidP="004927D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E34D46">
        <w:rPr>
          <w:rFonts w:asciiTheme="minorHAnsi" w:hAnsiTheme="minorHAnsi" w:cstheme="minorHAnsi"/>
        </w:rPr>
        <w:t xml:space="preserve">La 45° Exposición Nacional Angus de Primavera y la 24° Exposición del Ternero Angus serán el punto de encuentro para criadores, expertos y entusiastas del mundo ganadero, proporcionando una plataforma para exhibir el trabajo realizado, establecer contactos comerciales y generar negocios en el sector agropecuario. </w:t>
      </w:r>
    </w:p>
    <w:p w14:paraId="64BB1D74" w14:textId="77777777" w:rsidR="004927D1" w:rsidRPr="00E34D46" w:rsidRDefault="004927D1" w:rsidP="004927D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4927D1">
        <w:rPr>
          <w:rFonts w:asciiTheme="minorHAnsi" w:hAnsiTheme="minorHAnsi" w:cstheme="minorHAnsi"/>
          <w:b/>
        </w:rPr>
        <w:t>VILLANUEVA</w:t>
      </w:r>
      <w:r w:rsidRPr="00E34D46">
        <w:rPr>
          <w:rFonts w:asciiTheme="minorHAnsi" w:hAnsiTheme="minorHAnsi" w:cstheme="minorHAnsi"/>
        </w:rPr>
        <w:t xml:space="preserve">, con su vasta experiencia y el respaldo de </w:t>
      </w:r>
      <w:r w:rsidRPr="004927D1">
        <w:rPr>
          <w:rFonts w:asciiTheme="minorHAnsi" w:hAnsiTheme="minorHAnsi" w:cstheme="minorHAnsi"/>
          <w:b/>
        </w:rPr>
        <w:t>ALLFLEX</w:t>
      </w:r>
      <w:r w:rsidRPr="00E34D46">
        <w:rPr>
          <w:rFonts w:asciiTheme="minorHAnsi" w:hAnsiTheme="minorHAnsi" w:cstheme="minorHAnsi"/>
        </w:rPr>
        <w:t>, reafirma su compromiso con la innovación y la eficiencia en el sector ganadero, consolidando su presencia en uno de los eventos más destacados del calendario agropecuario.</w:t>
      </w:r>
    </w:p>
    <w:p w14:paraId="7965CD12" w14:textId="77777777" w:rsidR="004927D1" w:rsidRPr="00E34D46" w:rsidRDefault="004927D1" w:rsidP="004927D1">
      <w:pPr>
        <w:jc w:val="both"/>
        <w:rPr>
          <w:rFonts w:asciiTheme="minorHAnsi" w:hAnsiTheme="minorHAnsi" w:cstheme="minorHAnsi"/>
        </w:rPr>
      </w:pPr>
    </w:p>
    <w:p w14:paraId="517914E3" w14:textId="77777777" w:rsidR="004927D1" w:rsidRPr="00E34D46" w:rsidRDefault="004927D1" w:rsidP="004927D1">
      <w:pPr>
        <w:jc w:val="both"/>
        <w:rPr>
          <w:rFonts w:asciiTheme="minorHAnsi" w:hAnsiTheme="minorHAnsi" w:cstheme="minorHAnsi"/>
        </w:rPr>
      </w:pPr>
    </w:p>
    <w:p w14:paraId="6C1545EE" w14:textId="077D3FD8" w:rsidR="00892CBB" w:rsidRPr="004927D1" w:rsidRDefault="00892CBB" w:rsidP="004927D1"/>
    <w:sectPr w:rsidR="00892CBB" w:rsidRPr="004927D1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89802" w14:textId="77777777" w:rsidR="009F224B" w:rsidRDefault="009F224B" w:rsidP="00E728E0">
      <w:pPr>
        <w:spacing w:line="240" w:lineRule="auto"/>
      </w:pPr>
      <w:r>
        <w:separator/>
      </w:r>
    </w:p>
  </w:endnote>
  <w:endnote w:type="continuationSeparator" w:id="0">
    <w:p w14:paraId="12E5095F" w14:textId="77777777" w:rsidR="009F224B" w:rsidRDefault="009F224B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41112" w14:textId="77777777" w:rsidR="009F224B" w:rsidRDefault="009F224B" w:rsidP="00E728E0">
      <w:pPr>
        <w:spacing w:line="240" w:lineRule="auto"/>
      </w:pPr>
      <w:r>
        <w:separator/>
      </w:r>
    </w:p>
  </w:footnote>
  <w:footnote w:type="continuationSeparator" w:id="0">
    <w:p w14:paraId="205B57FD" w14:textId="77777777" w:rsidR="009F224B" w:rsidRDefault="009F224B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7B36"/>
    <w:multiLevelType w:val="multilevel"/>
    <w:tmpl w:val="23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46B"/>
    <w:multiLevelType w:val="hybridMultilevel"/>
    <w:tmpl w:val="E252E0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A57BD"/>
    <w:rsid w:val="00117812"/>
    <w:rsid w:val="00133D94"/>
    <w:rsid w:val="00152E94"/>
    <w:rsid w:val="0021205E"/>
    <w:rsid w:val="0023622E"/>
    <w:rsid w:val="00277E6B"/>
    <w:rsid w:val="00304E8C"/>
    <w:rsid w:val="003066A3"/>
    <w:rsid w:val="003248CD"/>
    <w:rsid w:val="003469FF"/>
    <w:rsid w:val="003D6B52"/>
    <w:rsid w:val="00401C72"/>
    <w:rsid w:val="004927D1"/>
    <w:rsid w:val="004D3374"/>
    <w:rsid w:val="00524746"/>
    <w:rsid w:val="00641EC9"/>
    <w:rsid w:val="00697E80"/>
    <w:rsid w:val="006B2CCA"/>
    <w:rsid w:val="006D6E48"/>
    <w:rsid w:val="00791AC9"/>
    <w:rsid w:val="00794D9F"/>
    <w:rsid w:val="007F5EAC"/>
    <w:rsid w:val="0085148C"/>
    <w:rsid w:val="00864B80"/>
    <w:rsid w:val="00892CBB"/>
    <w:rsid w:val="008D7D65"/>
    <w:rsid w:val="00960111"/>
    <w:rsid w:val="009A401E"/>
    <w:rsid w:val="009F224B"/>
    <w:rsid w:val="00A2497E"/>
    <w:rsid w:val="00A46A9F"/>
    <w:rsid w:val="00A65E2E"/>
    <w:rsid w:val="00A86251"/>
    <w:rsid w:val="00B361C8"/>
    <w:rsid w:val="00B76558"/>
    <w:rsid w:val="00C50319"/>
    <w:rsid w:val="00C73CBC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C0133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2024-09-10T17:41:00Z</dcterms:created>
  <dcterms:modified xsi:type="dcterms:W3CDTF">2024-09-11T13:57:00Z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